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8C" w:rsidRDefault="00347A8C" w:rsidP="00C0445F">
      <w:pPr>
        <w:pStyle w:val="Corpsdetexte"/>
        <w:rPr>
          <w:b/>
        </w:rPr>
      </w:pPr>
    </w:p>
    <w:p w:rsidR="00347A8C" w:rsidRDefault="00347A8C" w:rsidP="00C0445F">
      <w:pPr>
        <w:pStyle w:val="Corpsdetexte"/>
        <w:rPr>
          <w:b/>
        </w:rPr>
      </w:pPr>
    </w:p>
    <w:p w:rsidR="00347A8C" w:rsidRPr="002E0874" w:rsidRDefault="00347A8C" w:rsidP="00347A8C">
      <w:pPr>
        <w:pStyle w:val="Titre"/>
        <w:rPr>
          <w:rFonts w:ascii="Comic Sans MS" w:hAnsi="Comic Sans MS"/>
          <w:shadow/>
          <w:sz w:val="60"/>
          <w:szCs w:val="60"/>
        </w:rPr>
      </w:pPr>
      <w:r w:rsidRPr="002E0874">
        <w:rPr>
          <w:rFonts w:ascii="Comic Sans MS" w:hAnsi="Comic Sans MS"/>
          <w:shadow/>
          <w:sz w:val="60"/>
          <w:szCs w:val="60"/>
        </w:rPr>
        <w:t xml:space="preserve">CENTRE DE LA PETITE </w:t>
      </w:r>
    </w:p>
    <w:p w:rsidR="00347A8C" w:rsidRPr="002E0874" w:rsidRDefault="00347A8C" w:rsidP="00347A8C">
      <w:pPr>
        <w:pStyle w:val="Titre"/>
        <w:rPr>
          <w:rFonts w:ascii="Comic Sans MS" w:hAnsi="Comic Sans MS"/>
          <w:shadow/>
          <w:sz w:val="60"/>
          <w:szCs w:val="60"/>
        </w:rPr>
      </w:pPr>
      <w:r w:rsidRPr="002E0874">
        <w:rPr>
          <w:rFonts w:ascii="Comic Sans MS" w:hAnsi="Comic Sans MS"/>
          <w:shadow/>
          <w:sz w:val="60"/>
          <w:szCs w:val="60"/>
        </w:rPr>
        <w:t xml:space="preserve">ENFANCE TOUCHATOUILLE </w:t>
      </w:r>
    </w:p>
    <w:p w:rsidR="00347A8C" w:rsidRDefault="00735D25" w:rsidP="00347A8C">
      <w:pPr>
        <w:pStyle w:val="Titre"/>
        <w:rPr>
          <w:rFonts w:ascii="Comic Sans MS" w:hAnsi="Comic Sans MS"/>
          <w:i/>
          <w:shadow/>
          <w:color w:val="333399"/>
          <w:sz w:val="72"/>
        </w:rPr>
      </w:pPr>
      <w:r>
        <w:rPr>
          <w:noProof/>
          <w:sz w:val="20"/>
          <w:szCs w:val="24"/>
          <w:lang w:val="fr-CA" w:eastAsia="fr-CA"/>
        </w:rPr>
        <w:drawing>
          <wp:anchor distT="0" distB="0" distL="114300" distR="114300" simplePos="0" relativeHeight="251657216" behindDoc="0" locked="0" layoutInCell="1" allowOverlap="1">
            <wp:simplePos x="0" y="0"/>
            <wp:positionH relativeFrom="column">
              <wp:posOffset>958850</wp:posOffset>
            </wp:positionH>
            <wp:positionV relativeFrom="paragraph">
              <wp:posOffset>492125</wp:posOffset>
            </wp:positionV>
            <wp:extent cx="4754245" cy="3962400"/>
            <wp:effectExtent l="19050" t="0" r="8255" b="0"/>
            <wp:wrapNone/>
            <wp:docPr id="8" name="Image 8" descr="Touchatou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uchatouille"/>
                    <pic:cNvPicPr>
                      <a:picLocks noChangeAspect="1" noChangeArrowheads="1"/>
                    </pic:cNvPicPr>
                  </pic:nvPicPr>
                  <pic:blipFill>
                    <a:blip r:embed="rId7" cstate="print"/>
                    <a:srcRect/>
                    <a:stretch>
                      <a:fillRect/>
                    </a:stretch>
                  </pic:blipFill>
                  <pic:spPr bwMode="auto">
                    <a:xfrm>
                      <a:off x="0" y="0"/>
                      <a:ext cx="4754245" cy="3962400"/>
                    </a:xfrm>
                    <a:prstGeom prst="rect">
                      <a:avLst/>
                    </a:prstGeom>
                    <a:noFill/>
                    <a:ln w="9525">
                      <a:noFill/>
                      <a:miter lim="800000"/>
                      <a:headEnd/>
                      <a:tailEnd/>
                    </a:ln>
                  </pic:spPr>
                </pic:pic>
              </a:graphicData>
            </a:graphic>
          </wp:anchor>
        </w:drawing>
      </w:r>
    </w:p>
    <w:p w:rsidR="00347A8C" w:rsidRDefault="00347A8C" w:rsidP="00347A8C">
      <w:pPr>
        <w:pStyle w:val="Titre"/>
        <w:rPr>
          <w:rFonts w:ascii="Comic Sans MS" w:hAnsi="Comic Sans MS"/>
          <w:i/>
          <w:shadow/>
          <w:color w:val="333399"/>
          <w:sz w:val="72"/>
        </w:rPr>
      </w:pPr>
    </w:p>
    <w:p w:rsidR="00347A8C" w:rsidRDefault="00347A8C" w:rsidP="00347A8C">
      <w:pPr>
        <w:pStyle w:val="Titre"/>
        <w:rPr>
          <w:rFonts w:ascii="Comic Sans MS" w:hAnsi="Comic Sans MS"/>
          <w:i/>
          <w:shadow/>
          <w:color w:val="333399"/>
          <w:sz w:val="72"/>
        </w:rPr>
      </w:pPr>
    </w:p>
    <w:p w:rsidR="00347A8C" w:rsidRDefault="00347A8C" w:rsidP="00347A8C">
      <w:pPr>
        <w:pStyle w:val="Titre"/>
        <w:rPr>
          <w:rFonts w:ascii="Comic Sans MS" w:hAnsi="Comic Sans MS"/>
          <w:i/>
          <w:shadow/>
          <w:color w:val="333399"/>
          <w:sz w:val="72"/>
        </w:rPr>
      </w:pPr>
    </w:p>
    <w:p w:rsidR="00347A8C" w:rsidRDefault="00347A8C" w:rsidP="00347A8C">
      <w:pPr>
        <w:pStyle w:val="Titre"/>
        <w:rPr>
          <w:rFonts w:ascii="Comic Sans MS" w:hAnsi="Comic Sans MS"/>
          <w:i/>
          <w:shadow/>
          <w:color w:val="333399"/>
          <w:sz w:val="72"/>
        </w:rPr>
      </w:pPr>
    </w:p>
    <w:p w:rsidR="00347A8C" w:rsidRDefault="00347A8C" w:rsidP="00347A8C">
      <w:pPr>
        <w:pStyle w:val="Titre"/>
        <w:rPr>
          <w:rFonts w:ascii="Comic Sans MS" w:hAnsi="Comic Sans MS"/>
          <w:i/>
          <w:shadow/>
          <w:color w:val="333399"/>
          <w:sz w:val="72"/>
        </w:rPr>
      </w:pPr>
    </w:p>
    <w:p w:rsidR="00347A8C" w:rsidRDefault="00347A8C" w:rsidP="00347A8C">
      <w:pPr>
        <w:pStyle w:val="Titre"/>
        <w:rPr>
          <w:rFonts w:ascii="Comic Sans MS" w:hAnsi="Comic Sans MS"/>
          <w:i/>
          <w:shadow/>
          <w:color w:val="333399"/>
          <w:sz w:val="72"/>
        </w:rPr>
      </w:pPr>
    </w:p>
    <w:p w:rsidR="00347A8C" w:rsidRDefault="00347A8C" w:rsidP="00C0445F">
      <w:pPr>
        <w:pStyle w:val="Corpsdetexte"/>
        <w:rPr>
          <w:b/>
        </w:rPr>
      </w:pPr>
    </w:p>
    <w:p w:rsidR="00C4073E" w:rsidRDefault="00C4073E" w:rsidP="00C0445F">
      <w:pPr>
        <w:pStyle w:val="Corpsdetexte"/>
        <w:rPr>
          <w:b/>
        </w:rPr>
      </w:pPr>
    </w:p>
    <w:p w:rsidR="00C4073E" w:rsidRDefault="00C4073E" w:rsidP="00C0445F">
      <w:pPr>
        <w:pStyle w:val="Corpsdetexte"/>
        <w:rPr>
          <w:b/>
        </w:rPr>
      </w:pPr>
    </w:p>
    <w:p w:rsidR="00C4073E" w:rsidRPr="005673E4" w:rsidRDefault="00025AE0" w:rsidP="00C4073E">
      <w:pPr>
        <w:pStyle w:val="Corpsdetexte"/>
        <w:shd w:val="clear" w:color="auto" w:fill="003D7E"/>
        <w:jc w:val="center"/>
        <w:rPr>
          <w:b/>
          <w:sz w:val="42"/>
          <w:szCs w:val="42"/>
        </w:rPr>
      </w:pPr>
      <w:r>
        <w:rPr>
          <w:b/>
          <w:sz w:val="42"/>
          <w:szCs w:val="42"/>
        </w:rPr>
        <w:t xml:space="preserve">POLITIQUE </w:t>
      </w:r>
      <w:r w:rsidR="00774409">
        <w:rPr>
          <w:b/>
          <w:sz w:val="42"/>
          <w:szCs w:val="42"/>
        </w:rPr>
        <w:t>D’ADMISSION D’UN ENFANT</w:t>
      </w:r>
    </w:p>
    <w:p w:rsidR="00C4073E" w:rsidRDefault="00C4073E" w:rsidP="00C0445F">
      <w:pPr>
        <w:pStyle w:val="Corpsdetexte"/>
        <w:rPr>
          <w:b/>
        </w:rPr>
      </w:pPr>
    </w:p>
    <w:p w:rsidR="005673E4" w:rsidRDefault="005673E4" w:rsidP="00C0445F">
      <w:pPr>
        <w:pStyle w:val="Corpsdetexte"/>
        <w:rPr>
          <w:b/>
        </w:rPr>
      </w:pPr>
    </w:p>
    <w:p w:rsidR="005673E4" w:rsidRDefault="005673E4" w:rsidP="00C0445F">
      <w:pPr>
        <w:pStyle w:val="Corpsdetexte"/>
        <w:rPr>
          <w:b/>
        </w:rPr>
      </w:pPr>
    </w:p>
    <w:p w:rsidR="00C4073E" w:rsidRDefault="00864B7B" w:rsidP="00C0445F">
      <w:pPr>
        <w:pStyle w:val="Corpsdetexte"/>
        <w:rPr>
          <w:b/>
          <w:color w:val="FFFFFF"/>
          <w:sz w:val="72"/>
          <w:szCs w:val="72"/>
        </w:rPr>
      </w:pPr>
      <w:r>
        <w:rPr>
          <w:b/>
          <w:noProof/>
          <w:color w:val="FFFFFF"/>
          <w:sz w:val="72"/>
          <w:szCs w:val="72"/>
          <w:lang w:eastAsia="fr-CA"/>
        </w:rPr>
        <w:pict>
          <v:rect id="_x0000_s1035" style="position:absolute;left:0;text-align:left;margin-left:14.4pt;margin-top:4.4pt;width:468pt;height:83.9pt;z-index:-251658240;mso-wrap-edited:f" wrapcoords="-35 0 -35 21600 21635 21600 21635 0 -35 0" filled="f" strokecolor="#333">
            <v:textbox style="mso-next-textbox:#_x0000_s1035" inset=",18pt">
              <w:txbxContent>
                <w:p w:rsidR="0049587D" w:rsidRPr="00DC0463" w:rsidRDefault="0049587D" w:rsidP="00DC0463">
                  <w:pPr>
                    <w:tabs>
                      <w:tab w:val="left" w:pos="204"/>
                    </w:tabs>
                    <w:jc w:val="center"/>
                    <w:rPr>
                      <w:b/>
                      <w:iCs/>
                      <w:lang w:val="fr-FR"/>
                    </w:rPr>
                  </w:pPr>
                  <w:r w:rsidRPr="00DC0463">
                    <w:rPr>
                      <w:b/>
                      <w:iCs/>
                      <w:lang w:val="fr-FR"/>
                    </w:rPr>
                    <w:t xml:space="preserve">Cette politique a été modifiée et adoptée à </w:t>
                  </w:r>
                  <w:r>
                    <w:rPr>
                      <w:b/>
                      <w:iCs/>
                      <w:lang w:val="fr-FR"/>
                    </w:rPr>
                    <w:t>la majorité</w:t>
                  </w:r>
                  <w:r w:rsidRPr="00DC0463">
                    <w:rPr>
                      <w:b/>
                      <w:iCs/>
                      <w:lang w:val="fr-FR"/>
                    </w:rPr>
                    <w:t xml:space="preserve"> par les membres</w:t>
                  </w:r>
                </w:p>
                <w:p w:rsidR="0049587D" w:rsidRPr="00DC0463" w:rsidRDefault="0049587D" w:rsidP="00DC0463">
                  <w:pPr>
                    <w:tabs>
                      <w:tab w:val="left" w:pos="204"/>
                    </w:tabs>
                    <w:jc w:val="center"/>
                    <w:rPr>
                      <w:b/>
                      <w:iCs/>
                      <w:lang w:val="fr-FR"/>
                    </w:rPr>
                  </w:pPr>
                  <w:proofErr w:type="gramStart"/>
                  <w:r w:rsidRPr="00DC0463">
                    <w:rPr>
                      <w:b/>
                      <w:iCs/>
                      <w:lang w:val="fr-FR"/>
                    </w:rPr>
                    <w:t>du</w:t>
                  </w:r>
                  <w:proofErr w:type="gramEnd"/>
                  <w:r w:rsidRPr="00DC0463">
                    <w:rPr>
                      <w:b/>
                      <w:iCs/>
                      <w:lang w:val="fr-FR"/>
                    </w:rPr>
                    <w:t xml:space="preserve"> conseil d’administration du Centre de la petite enfance Touchatouille</w:t>
                  </w:r>
                </w:p>
                <w:p w:rsidR="0049587D" w:rsidRPr="00DC0463" w:rsidRDefault="0049587D" w:rsidP="00DC0463">
                  <w:pPr>
                    <w:tabs>
                      <w:tab w:val="left" w:pos="204"/>
                    </w:tabs>
                    <w:jc w:val="center"/>
                    <w:rPr>
                      <w:b/>
                      <w:iCs/>
                      <w:lang w:val="fr-FR"/>
                    </w:rPr>
                  </w:pPr>
                  <w:proofErr w:type="gramStart"/>
                  <w:r>
                    <w:rPr>
                      <w:b/>
                      <w:iCs/>
                      <w:lang w:val="fr-FR"/>
                    </w:rPr>
                    <w:t>lors</w:t>
                  </w:r>
                  <w:proofErr w:type="gramEnd"/>
                  <w:r>
                    <w:rPr>
                      <w:b/>
                      <w:iCs/>
                      <w:lang w:val="fr-FR"/>
                    </w:rPr>
                    <w:t xml:space="preserve"> de l’assemblée</w:t>
                  </w:r>
                  <w:r w:rsidRPr="00DC0463">
                    <w:rPr>
                      <w:b/>
                      <w:iCs/>
                      <w:lang w:val="fr-FR"/>
                    </w:rPr>
                    <w:t xml:space="preserve"> régulière tenue le </w:t>
                  </w:r>
                  <w:r>
                    <w:rPr>
                      <w:b/>
                      <w:iCs/>
                      <w:lang w:val="fr-FR"/>
                    </w:rPr>
                    <w:t>19 juin 2013.</w:t>
                  </w:r>
                </w:p>
                <w:p w:rsidR="0049587D" w:rsidRPr="00DC0463" w:rsidRDefault="0049587D" w:rsidP="00DC0463"/>
              </w:txbxContent>
            </v:textbox>
          </v:rect>
        </w:pict>
      </w:r>
    </w:p>
    <w:p w:rsidR="005673E4" w:rsidRDefault="005673E4" w:rsidP="00C0445F">
      <w:pPr>
        <w:pStyle w:val="Corpsdetexte"/>
        <w:rPr>
          <w:b/>
          <w:color w:val="FFFFFF"/>
          <w:sz w:val="24"/>
        </w:rPr>
      </w:pPr>
    </w:p>
    <w:p w:rsidR="00025AE0" w:rsidRDefault="00025AE0" w:rsidP="00C0445F">
      <w:pPr>
        <w:pStyle w:val="Corpsdetexte"/>
        <w:rPr>
          <w:b/>
          <w:color w:val="FFFFFF"/>
          <w:sz w:val="24"/>
        </w:rPr>
      </w:pPr>
    </w:p>
    <w:p w:rsidR="00025AE0" w:rsidRDefault="00025AE0" w:rsidP="00C0445F">
      <w:pPr>
        <w:pStyle w:val="Corpsdetexte"/>
        <w:rPr>
          <w:b/>
          <w:color w:val="FFFFFF"/>
          <w:sz w:val="24"/>
        </w:rPr>
      </w:pPr>
    </w:p>
    <w:p w:rsidR="00C0445F" w:rsidRPr="000C7475" w:rsidRDefault="00025AE0" w:rsidP="009775D9">
      <w:pPr>
        <w:pStyle w:val="Corpsdetexte"/>
        <w:shd w:val="clear" w:color="auto" w:fill="003D7E"/>
        <w:spacing w:before="120"/>
        <w:jc w:val="center"/>
        <w:rPr>
          <w:b/>
          <w:caps/>
          <w:sz w:val="40"/>
          <w:szCs w:val="40"/>
        </w:rPr>
      </w:pPr>
      <w:r>
        <w:rPr>
          <w:b/>
          <w:caps/>
          <w:color w:val="FFFFFF"/>
          <w:sz w:val="40"/>
          <w:szCs w:val="40"/>
        </w:rPr>
        <w:lastRenderedPageBreak/>
        <w:t xml:space="preserve">POLITIQUE </w:t>
      </w:r>
      <w:r w:rsidR="00774409">
        <w:rPr>
          <w:b/>
          <w:caps/>
          <w:color w:val="FFFFFF"/>
          <w:sz w:val="40"/>
          <w:szCs w:val="40"/>
        </w:rPr>
        <w:t>D’ADMISSION</w:t>
      </w:r>
      <w:r>
        <w:rPr>
          <w:b/>
          <w:caps/>
          <w:color w:val="FFFFFF"/>
          <w:sz w:val="40"/>
          <w:szCs w:val="40"/>
        </w:rPr>
        <w:t xml:space="preserve"> D’UN ENFANT</w:t>
      </w:r>
    </w:p>
    <w:p w:rsidR="001F1B3A" w:rsidRDefault="001F1B3A" w:rsidP="00C0445F">
      <w:pPr>
        <w:pStyle w:val="Corpsdetexte"/>
        <w:rPr>
          <w:sz w:val="20"/>
          <w:szCs w:val="20"/>
        </w:rPr>
      </w:pPr>
    </w:p>
    <w:p w:rsidR="008F2508" w:rsidRDefault="008F2508" w:rsidP="00C0445F">
      <w:pPr>
        <w:pStyle w:val="Corpsdetexte"/>
        <w:rPr>
          <w:sz w:val="20"/>
          <w:szCs w:val="20"/>
        </w:rPr>
      </w:pPr>
    </w:p>
    <w:p w:rsidR="00DC0463" w:rsidRPr="00A947C8" w:rsidRDefault="00DC0463" w:rsidP="00DC0463">
      <w:pPr>
        <w:pStyle w:val="Corpsdetexte"/>
        <w:shd w:val="clear" w:color="auto" w:fill="003D7E"/>
        <w:spacing w:before="120"/>
        <w:jc w:val="left"/>
        <w:rPr>
          <w:b/>
          <w:color w:val="FFFFFF"/>
          <w:szCs w:val="22"/>
        </w:rPr>
      </w:pPr>
      <w:r>
        <w:rPr>
          <w:b/>
          <w:color w:val="FFFFFF"/>
          <w:szCs w:val="22"/>
        </w:rPr>
        <w:t>1. Procédures d’admission</w:t>
      </w:r>
    </w:p>
    <w:p w:rsidR="00774409" w:rsidRPr="00774409" w:rsidRDefault="00774409" w:rsidP="00774409">
      <w:pPr>
        <w:tabs>
          <w:tab w:val="left" w:pos="204"/>
        </w:tabs>
        <w:jc w:val="both"/>
        <w:rPr>
          <w:iCs/>
          <w:lang w:val="fr-FR"/>
        </w:rPr>
      </w:pPr>
    </w:p>
    <w:p w:rsidR="00774409" w:rsidRDefault="00774409" w:rsidP="00774409">
      <w:pPr>
        <w:tabs>
          <w:tab w:val="left" w:pos="204"/>
        </w:tabs>
        <w:jc w:val="both"/>
        <w:rPr>
          <w:iCs/>
          <w:lang w:val="fr-FR"/>
        </w:rPr>
      </w:pPr>
      <w:r w:rsidRPr="00774409">
        <w:rPr>
          <w:iCs/>
          <w:lang w:val="fr-FR"/>
        </w:rPr>
        <w:t>L’admission d’un nouvel enfant est nécessairement conditionnelle à la capacité d’accueil de notre centre de la petite enfance (CPE).</w:t>
      </w:r>
    </w:p>
    <w:p w:rsidR="00DC0463" w:rsidRPr="00774409" w:rsidRDefault="00DC0463" w:rsidP="00774409">
      <w:pPr>
        <w:tabs>
          <w:tab w:val="left" w:pos="204"/>
        </w:tabs>
        <w:jc w:val="both"/>
        <w:rPr>
          <w:iCs/>
          <w:lang w:val="fr-FR"/>
        </w:rPr>
      </w:pPr>
    </w:p>
    <w:p w:rsidR="00774409" w:rsidRDefault="00774409" w:rsidP="00774409">
      <w:pPr>
        <w:tabs>
          <w:tab w:val="left" w:pos="204"/>
        </w:tabs>
        <w:jc w:val="both"/>
        <w:rPr>
          <w:iCs/>
          <w:lang w:val="fr-FR"/>
        </w:rPr>
      </w:pPr>
      <w:r w:rsidRPr="00774409">
        <w:rPr>
          <w:iCs/>
          <w:lang w:val="fr-FR"/>
        </w:rPr>
        <w:t xml:space="preserve">Afin d’être admis, chaque enfant doit être inscrit préalablement </w:t>
      </w:r>
      <w:r w:rsidR="0049587D">
        <w:rPr>
          <w:iCs/>
          <w:lang w:val="fr-FR"/>
        </w:rPr>
        <w:t xml:space="preserve">au guichet centralisé de </w:t>
      </w:r>
      <w:r w:rsidRPr="00774409">
        <w:rPr>
          <w:iCs/>
          <w:lang w:val="fr-FR"/>
        </w:rPr>
        <w:t>la liste d’attente</w:t>
      </w:r>
      <w:r w:rsidR="0049587D">
        <w:rPr>
          <w:iCs/>
          <w:lang w:val="fr-FR"/>
        </w:rPr>
        <w:t xml:space="preserve"> Côte-Nord</w:t>
      </w:r>
      <w:r w:rsidRPr="00774409">
        <w:rPr>
          <w:iCs/>
          <w:lang w:val="fr-FR"/>
        </w:rPr>
        <w:t>.</w:t>
      </w:r>
    </w:p>
    <w:p w:rsidR="004C447D" w:rsidRDefault="004C447D" w:rsidP="00774409">
      <w:pPr>
        <w:tabs>
          <w:tab w:val="left" w:pos="204"/>
        </w:tabs>
        <w:jc w:val="both"/>
        <w:rPr>
          <w:iCs/>
          <w:lang w:val="fr-FR"/>
        </w:rPr>
      </w:pPr>
    </w:p>
    <w:p w:rsidR="004C447D" w:rsidRPr="0049587D" w:rsidRDefault="004C447D" w:rsidP="00774409">
      <w:pPr>
        <w:tabs>
          <w:tab w:val="left" w:pos="204"/>
        </w:tabs>
        <w:jc w:val="both"/>
        <w:rPr>
          <w:iCs/>
          <w:lang w:val="fr-FR"/>
        </w:rPr>
      </w:pPr>
      <w:r w:rsidRPr="0049587D">
        <w:rPr>
          <w:iCs/>
          <w:lang w:val="fr-FR"/>
        </w:rPr>
        <w:t>Dans le but de maintenir une saine gestion, nous devons tenir compte de certains paramètres autres que l’ordre de priorité.</w:t>
      </w:r>
    </w:p>
    <w:p w:rsidR="004C447D" w:rsidRPr="00864915" w:rsidRDefault="004C447D" w:rsidP="00774409">
      <w:pPr>
        <w:tabs>
          <w:tab w:val="left" w:pos="204"/>
        </w:tabs>
        <w:jc w:val="both"/>
        <w:rPr>
          <w:iCs/>
          <w:highlight w:val="yellow"/>
          <w:lang w:val="fr-FR"/>
        </w:rPr>
      </w:pPr>
    </w:p>
    <w:p w:rsidR="004C447D" w:rsidRDefault="004C447D" w:rsidP="00774409">
      <w:pPr>
        <w:tabs>
          <w:tab w:val="left" w:pos="204"/>
        </w:tabs>
        <w:jc w:val="both"/>
        <w:rPr>
          <w:iCs/>
          <w:lang w:val="fr-FR"/>
        </w:rPr>
      </w:pPr>
      <w:r w:rsidRPr="0049587D">
        <w:rPr>
          <w:iCs/>
          <w:lang w:val="fr-FR"/>
        </w:rPr>
        <w:t xml:space="preserve">En effet, nous avons un protocole avec le CSSS qui gère quatre places d’urgence. De plus, pour avoir droit à une subvention supplémentaire nous réservons quatre places </w:t>
      </w:r>
      <w:r w:rsidR="0049587D">
        <w:rPr>
          <w:iCs/>
          <w:lang w:val="fr-FR"/>
        </w:rPr>
        <w:t xml:space="preserve">pour des </w:t>
      </w:r>
      <w:r w:rsidR="00864915" w:rsidRPr="0049587D">
        <w:rPr>
          <w:iCs/>
          <w:lang w:val="fr-FR"/>
        </w:rPr>
        <w:t>enfant</w:t>
      </w:r>
      <w:r w:rsidR="0049587D">
        <w:rPr>
          <w:iCs/>
          <w:lang w:val="fr-FR"/>
        </w:rPr>
        <w:t>s</w:t>
      </w:r>
      <w:r w:rsidR="00864915" w:rsidRPr="0049587D">
        <w:rPr>
          <w:iCs/>
          <w:lang w:val="fr-FR"/>
        </w:rPr>
        <w:t xml:space="preserve"> issu</w:t>
      </w:r>
      <w:r w:rsidR="0049587D">
        <w:rPr>
          <w:iCs/>
          <w:lang w:val="fr-FR"/>
        </w:rPr>
        <w:t>s</w:t>
      </w:r>
      <w:r w:rsidR="00864915" w:rsidRPr="0049587D">
        <w:rPr>
          <w:iCs/>
          <w:lang w:val="fr-FR"/>
        </w:rPr>
        <w:t xml:space="preserve"> de milieux défavorisés</w:t>
      </w:r>
      <w:r w:rsidR="0049587D">
        <w:rPr>
          <w:iCs/>
          <w:lang w:val="fr-FR"/>
        </w:rPr>
        <w:t>.</w:t>
      </w:r>
    </w:p>
    <w:p w:rsidR="008F2508" w:rsidRPr="00774409" w:rsidRDefault="008F2508" w:rsidP="00774409">
      <w:pPr>
        <w:tabs>
          <w:tab w:val="left" w:pos="204"/>
        </w:tabs>
        <w:jc w:val="both"/>
        <w:rPr>
          <w:iCs/>
          <w:lang w:val="fr-FR"/>
        </w:rPr>
      </w:pPr>
    </w:p>
    <w:p w:rsidR="00774409" w:rsidRDefault="00774409" w:rsidP="00774409">
      <w:pPr>
        <w:tabs>
          <w:tab w:val="left" w:pos="204"/>
        </w:tabs>
        <w:jc w:val="both"/>
        <w:rPr>
          <w:iCs/>
          <w:lang w:val="fr-FR"/>
        </w:rPr>
      </w:pPr>
      <w:r w:rsidRPr="00774409">
        <w:rPr>
          <w:iCs/>
          <w:lang w:val="fr-FR"/>
        </w:rPr>
        <w:t xml:space="preserve">Lorsqu’une place se libère dans un groupe d’âge, elle </w:t>
      </w:r>
      <w:r w:rsidR="0049587D">
        <w:rPr>
          <w:iCs/>
          <w:lang w:val="fr-FR"/>
        </w:rPr>
        <w:t xml:space="preserve">est </w:t>
      </w:r>
      <w:r w:rsidRPr="00774409">
        <w:rPr>
          <w:iCs/>
          <w:lang w:val="fr-FR"/>
        </w:rPr>
        <w:t>obligatoirement remplacée par un enfant de la liste d’attente ayant l’âge requis pour fréquenter ce groupe.</w:t>
      </w:r>
    </w:p>
    <w:p w:rsidR="00DC0463" w:rsidRPr="00774409" w:rsidRDefault="00DC0463" w:rsidP="00774409">
      <w:pPr>
        <w:tabs>
          <w:tab w:val="left" w:pos="204"/>
        </w:tabs>
        <w:jc w:val="both"/>
        <w:rPr>
          <w:iCs/>
          <w:lang w:val="fr-FR"/>
        </w:rPr>
      </w:pPr>
    </w:p>
    <w:p w:rsidR="00DC0463" w:rsidRDefault="00774409" w:rsidP="00774409">
      <w:pPr>
        <w:tabs>
          <w:tab w:val="left" w:pos="204"/>
        </w:tabs>
        <w:jc w:val="both"/>
        <w:rPr>
          <w:iCs/>
          <w:lang w:val="fr-FR"/>
        </w:rPr>
      </w:pPr>
      <w:r w:rsidRPr="00774409">
        <w:rPr>
          <w:iCs/>
          <w:lang w:val="fr-FR"/>
        </w:rPr>
        <w:t xml:space="preserve">Lorsqu’une place est inoccupée, elle est offerte au premier enfant de la liste d’attente correspondant aux critères de la place disponible ; le CPE offre la possibilité au parent d’accepter en totalité ou en partie, les journées disponibles. </w:t>
      </w:r>
    </w:p>
    <w:p w:rsidR="00DC0463" w:rsidRDefault="00DC0463" w:rsidP="00774409">
      <w:pPr>
        <w:tabs>
          <w:tab w:val="left" w:pos="204"/>
        </w:tabs>
        <w:jc w:val="both"/>
        <w:rPr>
          <w:iCs/>
          <w:lang w:val="fr-FR"/>
        </w:rPr>
      </w:pPr>
    </w:p>
    <w:p w:rsidR="00DC0463" w:rsidRDefault="00774409" w:rsidP="00774409">
      <w:pPr>
        <w:tabs>
          <w:tab w:val="left" w:pos="204"/>
        </w:tabs>
        <w:jc w:val="both"/>
        <w:rPr>
          <w:iCs/>
          <w:lang w:val="fr-FR"/>
        </w:rPr>
      </w:pPr>
      <w:r w:rsidRPr="00774409">
        <w:rPr>
          <w:iCs/>
          <w:lang w:val="fr-FR"/>
        </w:rPr>
        <w:t xml:space="preserve">Suite à cette première offre, si d’autres journées demeurent disponibles, le prochain parent sur la liste d’attente est contacté et ainsi de suite jusqu’à ce que toutes les places soient occupées. </w:t>
      </w:r>
    </w:p>
    <w:p w:rsidR="00DC0463" w:rsidRDefault="00DC0463" w:rsidP="00774409">
      <w:pPr>
        <w:tabs>
          <w:tab w:val="left" w:pos="204"/>
        </w:tabs>
        <w:jc w:val="both"/>
        <w:rPr>
          <w:iCs/>
          <w:lang w:val="fr-FR"/>
        </w:rPr>
      </w:pPr>
    </w:p>
    <w:p w:rsidR="00DC0463" w:rsidRDefault="00774409" w:rsidP="00774409">
      <w:pPr>
        <w:tabs>
          <w:tab w:val="left" w:pos="204"/>
        </w:tabs>
        <w:jc w:val="both"/>
        <w:rPr>
          <w:iCs/>
          <w:lang w:val="fr-FR"/>
        </w:rPr>
      </w:pPr>
      <w:r w:rsidRPr="00774409">
        <w:rPr>
          <w:iCs/>
          <w:lang w:val="fr-FR"/>
        </w:rPr>
        <w:t>La priorité sur la liste d'attente est accordée :</w:t>
      </w:r>
    </w:p>
    <w:p w:rsidR="008F2508" w:rsidRPr="00774409" w:rsidRDefault="008F2508" w:rsidP="00774409">
      <w:pPr>
        <w:tabs>
          <w:tab w:val="left" w:pos="204"/>
        </w:tabs>
        <w:jc w:val="both"/>
        <w:rPr>
          <w:iCs/>
          <w:lang w:val="fr-FR"/>
        </w:rPr>
      </w:pPr>
    </w:p>
    <w:p w:rsidR="005E1BF0" w:rsidRDefault="00DC0463" w:rsidP="008F1D3B">
      <w:pPr>
        <w:tabs>
          <w:tab w:val="left" w:pos="204"/>
        </w:tabs>
        <w:jc w:val="both"/>
        <w:rPr>
          <w:iCs/>
          <w:lang w:val="fr-FR"/>
        </w:rPr>
      </w:pPr>
      <w:r>
        <w:rPr>
          <w:iCs/>
          <w:lang w:val="fr-FR"/>
        </w:rPr>
        <w:tab/>
      </w:r>
      <w:r>
        <w:rPr>
          <w:iCs/>
          <w:lang w:val="fr-FR"/>
        </w:rPr>
        <w:tab/>
      </w:r>
      <w:r w:rsidR="00774409" w:rsidRPr="00774409">
        <w:rPr>
          <w:iCs/>
          <w:lang w:val="fr-FR"/>
        </w:rPr>
        <w:t>a)</w:t>
      </w:r>
      <w:r w:rsidR="00774409" w:rsidRPr="00774409">
        <w:rPr>
          <w:iCs/>
          <w:lang w:val="fr-FR"/>
        </w:rPr>
        <w:tab/>
        <w:t>aux enfants des employées</w:t>
      </w:r>
      <w:r w:rsidR="008F1D3B">
        <w:rPr>
          <w:iCs/>
          <w:lang w:val="fr-FR"/>
        </w:rPr>
        <w:t xml:space="preserve"> à l’emploi du CPE;</w:t>
      </w:r>
    </w:p>
    <w:p w:rsidR="00B36111" w:rsidRPr="00774409" w:rsidRDefault="00DC0463" w:rsidP="00B36111">
      <w:pPr>
        <w:tabs>
          <w:tab w:val="left" w:pos="204"/>
        </w:tabs>
        <w:ind w:left="706" w:hanging="706"/>
        <w:jc w:val="both"/>
        <w:rPr>
          <w:iCs/>
          <w:lang w:val="fr-FR"/>
        </w:rPr>
      </w:pPr>
      <w:r>
        <w:rPr>
          <w:iCs/>
          <w:lang w:val="fr-FR"/>
        </w:rPr>
        <w:tab/>
      </w:r>
      <w:r>
        <w:rPr>
          <w:iCs/>
          <w:lang w:val="fr-FR"/>
        </w:rPr>
        <w:tab/>
      </w:r>
      <w:r w:rsidR="008F1D3B">
        <w:rPr>
          <w:iCs/>
          <w:lang w:val="fr-FR"/>
        </w:rPr>
        <w:t>b</w:t>
      </w:r>
      <w:r w:rsidR="00774409" w:rsidRPr="00774409">
        <w:rPr>
          <w:iCs/>
          <w:lang w:val="fr-FR"/>
        </w:rPr>
        <w:t>)</w:t>
      </w:r>
      <w:r w:rsidR="00774409" w:rsidRPr="00774409">
        <w:rPr>
          <w:iCs/>
          <w:lang w:val="fr-FR"/>
        </w:rPr>
        <w:tab/>
      </w:r>
      <w:r w:rsidR="00B36111" w:rsidRPr="00774409">
        <w:rPr>
          <w:iCs/>
          <w:lang w:val="fr-FR"/>
        </w:rPr>
        <w:t xml:space="preserve">aux enfants </w:t>
      </w:r>
      <w:r w:rsidR="00B36111">
        <w:rPr>
          <w:iCs/>
          <w:lang w:val="fr-FR"/>
        </w:rPr>
        <w:t xml:space="preserve">à temps partiel en installation et qui désirent augmenter le nombre de </w:t>
      </w:r>
      <w:r w:rsidR="00B36111">
        <w:rPr>
          <w:iCs/>
          <w:lang w:val="fr-FR"/>
        </w:rPr>
        <w:tab/>
        <w:t>jours de fréquentation;</w:t>
      </w:r>
    </w:p>
    <w:p w:rsidR="00B36111" w:rsidRDefault="00301F3B" w:rsidP="00B36111">
      <w:pPr>
        <w:tabs>
          <w:tab w:val="left" w:pos="204"/>
        </w:tabs>
        <w:jc w:val="both"/>
        <w:rPr>
          <w:iCs/>
          <w:lang w:val="fr-FR"/>
        </w:rPr>
      </w:pPr>
      <w:r>
        <w:rPr>
          <w:iCs/>
          <w:lang w:val="fr-FR"/>
        </w:rPr>
        <w:tab/>
      </w:r>
      <w:r>
        <w:rPr>
          <w:iCs/>
          <w:lang w:val="fr-FR"/>
        </w:rPr>
        <w:tab/>
      </w:r>
      <w:r w:rsidR="008F1D3B">
        <w:rPr>
          <w:iCs/>
          <w:lang w:val="fr-FR"/>
        </w:rPr>
        <w:t>c</w:t>
      </w:r>
      <w:r w:rsidRPr="00D13AC4">
        <w:rPr>
          <w:iCs/>
          <w:lang w:val="fr-FR"/>
        </w:rPr>
        <w:t>)</w:t>
      </w:r>
      <w:r w:rsidRPr="00D13AC4">
        <w:rPr>
          <w:iCs/>
          <w:lang w:val="fr-FR"/>
        </w:rPr>
        <w:tab/>
      </w:r>
      <w:r w:rsidR="00B36111">
        <w:rPr>
          <w:iCs/>
          <w:lang w:val="fr-FR"/>
        </w:rPr>
        <w:t xml:space="preserve">à la fratrie d’un </w:t>
      </w:r>
      <w:r w:rsidR="00B36111" w:rsidRPr="00774409">
        <w:rPr>
          <w:iCs/>
          <w:lang w:val="fr-FR"/>
        </w:rPr>
        <w:t>enfant déjà présent au CPE;</w:t>
      </w:r>
    </w:p>
    <w:p w:rsidR="000C5585" w:rsidRPr="00774409" w:rsidRDefault="008F1D3B" w:rsidP="00774409">
      <w:pPr>
        <w:tabs>
          <w:tab w:val="left" w:pos="204"/>
        </w:tabs>
        <w:jc w:val="both"/>
        <w:rPr>
          <w:iCs/>
          <w:lang w:val="fr-FR"/>
        </w:rPr>
      </w:pPr>
      <w:r>
        <w:rPr>
          <w:iCs/>
          <w:lang w:val="fr-FR"/>
        </w:rPr>
        <w:tab/>
      </w:r>
      <w:r>
        <w:rPr>
          <w:iCs/>
          <w:lang w:val="fr-FR"/>
        </w:rPr>
        <w:tab/>
        <w:t>d</w:t>
      </w:r>
      <w:r w:rsidR="000C5585">
        <w:rPr>
          <w:iCs/>
          <w:lang w:val="fr-FR"/>
        </w:rPr>
        <w:t>)</w:t>
      </w:r>
      <w:r w:rsidR="000C5585">
        <w:rPr>
          <w:iCs/>
          <w:lang w:val="fr-FR"/>
        </w:rPr>
        <w:tab/>
        <w:t>aux enfants utili</w:t>
      </w:r>
      <w:r w:rsidR="00864915">
        <w:rPr>
          <w:iCs/>
          <w:lang w:val="fr-FR"/>
        </w:rPr>
        <w:t xml:space="preserve">sant les places sur appel </w:t>
      </w:r>
      <w:r w:rsidR="00864915" w:rsidRPr="0049587D">
        <w:rPr>
          <w:iCs/>
          <w:lang w:val="fr-FR"/>
        </w:rPr>
        <w:t>avec contrat temporaire.</w:t>
      </w:r>
    </w:p>
    <w:p w:rsidR="00774409" w:rsidRPr="00774409" w:rsidRDefault="00DC0463" w:rsidP="00774409">
      <w:pPr>
        <w:tabs>
          <w:tab w:val="left" w:pos="204"/>
        </w:tabs>
        <w:jc w:val="both"/>
        <w:rPr>
          <w:iCs/>
          <w:lang w:val="fr-FR"/>
        </w:rPr>
      </w:pPr>
      <w:r>
        <w:rPr>
          <w:iCs/>
          <w:lang w:val="fr-FR"/>
        </w:rPr>
        <w:tab/>
      </w:r>
      <w:r>
        <w:rPr>
          <w:iCs/>
          <w:lang w:val="fr-FR"/>
        </w:rPr>
        <w:tab/>
      </w:r>
    </w:p>
    <w:p w:rsidR="00774409" w:rsidRDefault="00774409" w:rsidP="00774409">
      <w:pPr>
        <w:tabs>
          <w:tab w:val="left" w:pos="204"/>
        </w:tabs>
        <w:jc w:val="both"/>
        <w:rPr>
          <w:iCs/>
          <w:lang w:val="fr-FR"/>
        </w:rPr>
      </w:pPr>
    </w:p>
    <w:p w:rsidR="0049587D" w:rsidRDefault="0049587D" w:rsidP="00774409">
      <w:pPr>
        <w:tabs>
          <w:tab w:val="left" w:pos="204"/>
        </w:tabs>
        <w:jc w:val="both"/>
        <w:rPr>
          <w:iCs/>
          <w:lang w:val="fr-FR"/>
        </w:rPr>
      </w:pPr>
    </w:p>
    <w:p w:rsidR="0049587D" w:rsidRPr="00774409" w:rsidRDefault="0049587D" w:rsidP="00774409">
      <w:pPr>
        <w:tabs>
          <w:tab w:val="left" w:pos="204"/>
        </w:tabs>
        <w:jc w:val="both"/>
        <w:rPr>
          <w:iCs/>
          <w:lang w:val="fr-FR"/>
        </w:rPr>
      </w:pPr>
    </w:p>
    <w:p w:rsidR="00774409" w:rsidRPr="00774409" w:rsidRDefault="00774409" w:rsidP="00774409">
      <w:pPr>
        <w:tabs>
          <w:tab w:val="left" w:pos="204"/>
        </w:tabs>
        <w:jc w:val="both"/>
        <w:rPr>
          <w:iCs/>
          <w:lang w:val="fr-FR"/>
        </w:rPr>
      </w:pPr>
    </w:p>
    <w:p w:rsidR="00DC0463" w:rsidRPr="00A947C8" w:rsidRDefault="00DC0463" w:rsidP="00DC0463">
      <w:pPr>
        <w:pStyle w:val="Corpsdetexte"/>
        <w:shd w:val="clear" w:color="auto" w:fill="003D7E"/>
        <w:spacing w:before="120"/>
        <w:jc w:val="left"/>
        <w:rPr>
          <w:b/>
          <w:color w:val="FFFFFF"/>
          <w:szCs w:val="22"/>
        </w:rPr>
      </w:pPr>
      <w:r>
        <w:rPr>
          <w:b/>
          <w:color w:val="FFFFFF"/>
          <w:szCs w:val="22"/>
        </w:rPr>
        <w:t>2. Mise en liste d’attente</w:t>
      </w:r>
    </w:p>
    <w:p w:rsidR="00774409" w:rsidRPr="00774409" w:rsidRDefault="00774409" w:rsidP="00774409">
      <w:pPr>
        <w:tabs>
          <w:tab w:val="left" w:pos="204"/>
        </w:tabs>
        <w:jc w:val="both"/>
        <w:rPr>
          <w:iCs/>
          <w:lang w:val="fr-FR"/>
        </w:rPr>
      </w:pPr>
    </w:p>
    <w:p w:rsidR="00774409" w:rsidRDefault="00774409" w:rsidP="00774409">
      <w:pPr>
        <w:tabs>
          <w:tab w:val="left" w:pos="204"/>
        </w:tabs>
        <w:jc w:val="both"/>
        <w:rPr>
          <w:iCs/>
          <w:lang w:val="fr-FR"/>
        </w:rPr>
      </w:pPr>
      <w:r w:rsidRPr="00774409">
        <w:rPr>
          <w:iCs/>
          <w:lang w:val="fr-FR"/>
        </w:rPr>
        <w:t>Lors de l’inscription sur la liste d’attente, le parent fournit les renseignements suivants :</w:t>
      </w:r>
    </w:p>
    <w:p w:rsidR="008F2508" w:rsidRPr="00774409" w:rsidRDefault="008F2508" w:rsidP="00774409">
      <w:pPr>
        <w:tabs>
          <w:tab w:val="left" w:pos="204"/>
        </w:tabs>
        <w:jc w:val="both"/>
        <w:rPr>
          <w:iCs/>
          <w:lang w:val="fr-FR"/>
        </w:rPr>
      </w:pPr>
    </w:p>
    <w:p w:rsidR="00774409" w:rsidRPr="00774409" w:rsidRDefault="00DC0463" w:rsidP="00774409">
      <w:pPr>
        <w:tabs>
          <w:tab w:val="left" w:pos="204"/>
        </w:tabs>
        <w:jc w:val="both"/>
        <w:rPr>
          <w:iCs/>
          <w:lang w:val="fr-FR"/>
        </w:rPr>
      </w:pPr>
      <w:r>
        <w:rPr>
          <w:iCs/>
          <w:lang w:val="fr-FR"/>
        </w:rPr>
        <w:tab/>
      </w:r>
      <w:r>
        <w:rPr>
          <w:iCs/>
          <w:lang w:val="fr-FR"/>
        </w:rPr>
        <w:tab/>
      </w:r>
      <w:r w:rsidR="00774409" w:rsidRPr="00774409">
        <w:rPr>
          <w:iCs/>
          <w:lang w:val="fr-FR"/>
        </w:rPr>
        <w:t>a)</w:t>
      </w:r>
      <w:r w:rsidR="00774409" w:rsidRPr="00774409">
        <w:rPr>
          <w:iCs/>
          <w:lang w:val="fr-FR"/>
        </w:rPr>
        <w:tab/>
        <w:t>le nom de l’enfant;</w:t>
      </w:r>
    </w:p>
    <w:p w:rsidR="00774409" w:rsidRPr="00774409" w:rsidRDefault="00DC0463" w:rsidP="00774409">
      <w:pPr>
        <w:tabs>
          <w:tab w:val="left" w:pos="204"/>
        </w:tabs>
        <w:jc w:val="both"/>
        <w:rPr>
          <w:iCs/>
          <w:lang w:val="fr-FR"/>
        </w:rPr>
      </w:pPr>
      <w:r>
        <w:rPr>
          <w:iCs/>
          <w:lang w:val="fr-FR"/>
        </w:rPr>
        <w:tab/>
      </w:r>
      <w:r>
        <w:rPr>
          <w:iCs/>
          <w:lang w:val="fr-FR"/>
        </w:rPr>
        <w:tab/>
      </w:r>
      <w:r w:rsidR="00774409" w:rsidRPr="00774409">
        <w:rPr>
          <w:iCs/>
          <w:lang w:val="fr-FR"/>
        </w:rPr>
        <w:t>b)</w:t>
      </w:r>
      <w:r w:rsidR="00774409" w:rsidRPr="00774409">
        <w:rPr>
          <w:iCs/>
          <w:lang w:val="fr-FR"/>
        </w:rPr>
        <w:tab/>
        <w:t>la date de naissance de l’enfant;</w:t>
      </w:r>
    </w:p>
    <w:p w:rsidR="00774409" w:rsidRPr="00774409" w:rsidRDefault="00DC0463" w:rsidP="00774409">
      <w:pPr>
        <w:tabs>
          <w:tab w:val="left" w:pos="204"/>
        </w:tabs>
        <w:jc w:val="both"/>
        <w:rPr>
          <w:iCs/>
          <w:lang w:val="fr-FR"/>
        </w:rPr>
      </w:pPr>
      <w:r>
        <w:rPr>
          <w:iCs/>
          <w:lang w:val="fr-FR"/>
        </w:rPr>
        <w:tab/>
      </w:r>
      <w:r>
        <w:rPr>
          <w:iCs/>
          <w:lang w:val="fr-FR"/>
        </w:rPr>
        <w:tab/>
      </w:r>
      <w:r w:rsidR="00774409" w:rsidRPr="00774409">
        <w:rPr>
          <w:iCs/>
          <w:lang w:val="fr-FR"/>
        </w:rPr>
        <w:t>c)</w:t>
      </w:r>
      <w:r w:rsidR="00774409" w:rsidRPr="00774409">
        <w:rPr>
          <w:iCs/>
          <w:lang w:val="fr-FR"/>
        </w:rPr>
        <w:tab/>
        <w:t xml:space="preserve">le nom du parent; </w:t>
      </w:r>
    </w:p>
    <w:p w:rsidR="00774409" w:rsidRPr="00774409" w:rsidRDefault="00DC0463" w:rsidP="00774409">
      <w:pPr>
        <w:tabs>
          <w:tab w:val="left" w:pos="204"/>
        </w:tabs>
        <w:jc w:val="both"/>
        <w:rPr>
          <w:iCs/>
          <w:lang w:val="fr-FR"/>
        </w:rPr>
      </w:pPr>
      <w:r>
        <w:rPr>
          <w:iCs/>
          <w:lang w:val="fr-FR"/>
        </w:rPr>
        <w:lastRenderedPageBreak/>
        <w:tab/>
      </w:r>
      <w:r>
        <w:rPr>
          <w:iCs/>
          <w:lang w:val="fr-FR"/>
        </w:rPr>
        <w:tab/>
      </w:r>
      <w:r w:rsidR="00774409" w:rsidRPr="00774409">
        <w:rPr>
          <w:iCs/>
          <w:lang w:val="fr-FR"/>
        </w:rPr>
        <w:t>d)</w:t>
      </w:r>
      <w:r w:rsidR="00774409" w:rsidRPr="00774409">
        <w:rPr>
          <w:iCs/>
          <w:lang w:val="fr-FR"/>
        </w:rPr>
        <w:tab/>
        <w:t>les principaux numéros de téléphone pour rejoindre le parent;</w:t>
      </w:r>
    </w:p>
    <w:p w:rsidR="00774409" w:rsidRPr="00774409" w:rsidRDefault="00DC0463" w:rsidP="00774409">
      <w:pPr>
        <w:tabs>
          <w:tab w:val="left" w:pos="204"/>
        </w:tabs>
        <w:jc w:val="both"/>
        <w:rPr>
          <w:iCs/>
          <w:lang w:val="fr-FR"/>
        </w:rPr>
      </w:pPr>
      <w:r>
        <w:rPr>
          <w:iCs/>
          <w:lang w:val="fr-FR"/>
        </w:rPr>
        <w:tab/>
      </w:r>
      <w:r>
        <w:rPr>
          <w:iCs/>
          <w:lang w:val="fr-FR"/>
        </w:rPr>
        <w:tab/>
      </w:r>
      <w:r w:rsidR="00774409" w:rsidRPr="00774409">
        <w:rPr>
          <w:iCs/>
          <w:lang w:val="fr-FR"/>
        </w:rPr>
        <w:t>e)</w:t>
      </w:r>
      <w:r w:rsidR="00774409" w:rsidRPr="00774409">
        <w:rPr>
          <w:iCs/>
          <w:lang w:val="fr-FR"/>
        </w:rPr>
        <w:tab/>
        <w:t>la date d’entrée souhaitée;</w:t>
      </w:r>
    </w:p>
    <w:p w:rsidR="00774409" w:rsidRDefault="00DC0463" w:rsidP="00774409">
      <w:pPr>
        <w:tabs>
          <w:tab w:val="left" w:pos="204"/>
        </w:tabs>
        <w:jc w:val="both"/>
        <w:rPr>
          <w:iCs/>
          <w:lang w:val="fr-FR"/>
        </w:rPr>
      </w:pPr>
      <w:r>
        <w:rPr>
          <w:iCs/>
          <w:lang w:val="fr-FR"/>
        </w:rPr>
        <w:tab/>
      </w:r>
      <w:r>
        <w:rPr>
          <w:iCs/>
          <w:lang w:val="fr-FR"/>
        </w:rPr>
        <w:tab/>
      </w:r>
      <w:r w:rsidR="00774409" w:rsidRPr="00774409">
        <w:rPr>
          <w:iCs/>
          <w:lang w:val="fr-FR"/>
        </w:rPr>
        <w:t>f)</w:t>
      </w:r>
      <w:r w:rsidR="00774409" w:rsidRPr="00774409">
        <w:rPr>
          <w:iCs/>
          <w:lang w:val="fr-FR"/>
        </w:rPr>
        <w:tab/>
        <w:t>le nombre de jours de fréquentation désiré.</w:t>
      </w:r>
    </w:p>
    <w:p w:rsidR="00DC0463" w:rsidRPr="00774409" w:rsidRDefault="00DC0463" w:rsidP="00774409">
      <w:pPr>
        <w:tabs>
          <w:tab w:val="left" w:pos="204"/>
        </w:tabs>
        <w:jc w:val="both"/>
        <w:rPr>
          <w:iCs/>
          <w:lang w:val="fr-FR"/>
        </w:rPr>
      </w:pPr>
    </w:p>
    <w:p w:rsidR="00774409" w:rsidRPr="00774409" w:rsidRDefault="00774409" w:rsidP="00774409">
      <w:pPr>
        <w:tabs>
          <w:tab w:val="left" w:pos="204"/>
        </w:tabs>
        <w:jc w:val="both"/>
        <w:rPr>
          <w:iCs/>
          <w:lang w:val="fr-FR"/>
        </w:rPr>
      </w:pPr>
      <w:r w:rsidRPr="00774409">
        <w:rPr>
          <w:iCs/>
          <w:lang w:val="fr-FR"/>
        </w:rPr>
        <w:t>Les inscriptions sur la liste d’attente sont classées et traitées par ordre de date d’inscription. Ainsi, la priorité est accordée au parent inscrit le premier, toujours en tenant compte du groupe d’âge disponible.</w:t>
      </w:r>
    </w:p>
    <w:p w:rsidR="00774409" w:rsidRPr="00774409" w:rsidRDefault="00774409" w:rsidP="00774409">
      <w:pPr>
        <w:tabs>
          <w:tab w:val="left" w:pos="204"/>
        </w:tabs>
        <w:jc w:val="both"/>
        <w:rPr>
          <w:iCs/>
          <w:lang w:val="fr-FR"/>
        </w:rPr>
      </w:pPr>
    </w:p>
    <w:p w:rsidR="00DC0463" w:rsidRPr="00A947C8" w:rsidRDefault="00DC0463" w:rsidP="00DC0463">
      <w:pPr>
        <w:pStyle w:val="Corpsdetexte"/>
        <w:shd w:val="clear" w:color="auto" w:fill="003D7E"/>
        <w:spacing w:before="120"/>
        <w:jc w:val="left"/>
        <w:rPr>
          <w:b/>
          <w:color w:val="FFFFFF"/>
          <w:szCs w:val="22"/>
        </w:rPr>
      </w:pPr>
      <w:r>
        <w:rPr>
          <w:b/>
          <w:color w:val="FFFFFF"/>
          <w:szCs w:val="22"/>
        </w:rPr>
        <w:t>3. Processus d’inscription au CPE</w:t>
      </w:r>
    </w:p>
    <w:p w:rsidR="00774409" w:rsidRPr="00774409" w:rsidRDefault="00774409" w:rsidP="00774409">
      <w:pPr>
        <w:tabs>
          <w:tab w:val="left" w:pos="204"/>
        </w:tabs>
        <w:jc w:val="both"/>
        <w:rPr>
          <w:iCs/>
          <w:lang w:val="fr-FR"/>
        </w:rPr>
      </w:pPr>
    </w:p>
    <w:p w:rsidR="00774409" w:rsidRPr="00774409" w:rsidRDefault="00774409" w:rsidP="00774409">
      <w:pPr>
        <w:tabs>
          <w:tab w:val="left" w:pos="204"/>
        </w:tabs>
        <w:jc w:val="both"/>
        <w:rPr>
          <w:iCs/>
          <w:lang w:val="fr-FR"/>
        </w:rPr>
      </w:pPr>
      <w:r w:rsidRPr="00774409">
        <w:rPr>
          <w:iCs/>
          <w:lang w:val="fr-FR"/>
        </w:rPr>
        <w:tab/>
        <w:t>Lors de l’inscription le parent complète des documents suivants :</w:t>
      </w:r>
    </w:p>
    <w:p w:rsidR="00774409" w:rsidRPr="00774409" w:rsidRDefault="00DC0463" w:rsidP="00774409">
      <w:pPr>
        <w:tabs>
          <w:tab w:val="left" w:pos="204"/>
        </w:tabs>
        <w:jc w:val="both"/>
        <w:rPr>
          <w:iCs/>
          <w:lang w:val="fr-FR"/>
        </w:rPr>
      </w:pPr>
      <w:r>
        <w:rPr>
          <w:iCs/>
          <w:lang w:val="fr-FR"/>
        </w:rPr>
        <w:tab/>
      </w:r>
      <w:r w:rsidR="00774409" w:rsidRPr="00774409">
        <w:rPr>
          <w:iCs/>
          <w:lang w:val="fr-FR"/>
        </w:rPr>
        <w:t>a)</w:t>
      </w:r>
      <w:r w:rsidR="00774409" w:rsidRPr="00774409">
        <w:rPr>
          <w:iCs/>
          <w:lang w:val="fr-FR"/>
        </w:rPr>
        <w:tab/>
        <w:t>la « Fiche d’inscription »;</w:t>
      </w:r>
    </w:p>
    <w:p w:rsidR="00774409" w:rsidRPr="00774409" w:rsidRDefault="00DC0463" w:rsidP="00774409">
      <w:pPr>
        <w:tabs>
          <w:tab w:val="left" w:pos="204"/>
        </w:tabs>
        <w:jc w:val="both"/>
        <w:rPr>
          <w:iCs/>
          <w:lang w:val="fr-FR"/>
        </w:rPr>
      </w:pPr>
      <w:r>
        <w:rPr>
          <w:iCs/>
          <w:lang w:val="fr-FR"/>
        </w:rPr>
        <w:tab/>
      </w:r>
      <w:r w:rsidR="00774409" w:rsidRPr="00774409">
        <w:rPr>
          <w:iCs/>
          <w:lang w:val="fr-FR"/>
        </w:rPr>
        <w:t>b)</w:t>
      </w:r>
      <w:r w:rsidR="00774409" w:rsidRPr="00774409">
        <w:rPr>
          <w:iCs/>
          <w:lang w:val="fr-FR"/>
        </w:rPr>
        <w:tab/>
        <w:t>la « Demande d’accès à la contribution réduite »;</w:t>
      </w:r>
    </w:p>
    <w:p w:rsidR="00774409" w:rsidRPr="00774409" w:rsidRDefault="00DC0463" w:rsidP="00774409">
      <w:pPr>
        <w:tabs>
          <w:tab w:val="left" w:pos="204"/>
        </w:tabs>
        <w:jc w:val="both"/>
        <w:rPr>
          <w:iCs/>
          <w:lang w:val="fr-FR"/>
        </w:rPr>
      </w:pPr>
      <w:r>
        <w:rPr>
          <w:iCs/>
          <w:lang w:val="fr-FR"/>
        </w:rPr>
        <w:tab/>
      </w:r>
      <w:r w:rsidR="00774409" w:rsidRPr="00774409">
        <w:rPr>
          <w:iCs/>
          <w:lang w:val="fr-FR"/>
        </w:rPr>
        <w:t>c)</w:t>
      </w:r>
      <w:r w:rsidR="00774409" w:rsidRPr="00774409">
        <w:rPr>
          <w:iCs/>
          <w:lang w:val="fr-FR"/>
        </w:rPr>
        <w:tab/>
        <w:t>Le « Protocole réglementé pour l’administration d’acétaminophène »;</w:t>
      </w:r>
    </w:p>
    <w:p w:rsidR="00774409" w:rsidRPr="00774409" w:rsidRDefault="00DC0463" w:rsidP="00774409">
      <w:pPr>
        <w:tabs>
          <w:tab w:val="left" w:pos="204"/>
        </w:tabs>
        <w:jc w:val="both"/>
        <w:rPr>
          <w:iCs/>
          <w:lang w:val="fr-FR"/>
        </w:rPr>
      </w:pPr>
      <w:r>
        <w:rPr>
          <w:iCs/>
          <w:lang w:val="fr-FR"/>
        </w:rPr>
        <w:tab/>
      </w:r>
      <w:r w:rsidR="00774409" w:rsidRPr="00774409">
        <w:rPr>
          <w:iCs/>
          <w:lang w:val="fr-FR"/>
        </w:rPr>
        <w:t>d)</w:t>
      </w:r>
      <w:r w:rsidR="00774409" w:rsidRPr="00774409">
        <w:rPr>
          <w:iCs/>
          <w:lang w:val="fr-FR"/>
        </w:rPr>
        <w:tab/>
        <w:t>le « Protocole réglementé pour l’application d’un insectifuge »</w:t>
      </w:r>
      <w:r w:rsidR="008F2508">
        <w:rPr>
          <w:iCs/>
          <w:lang w:val="fr-FR"/>
        </w:rPr>
        <w:t> ;</w:t>
      </w:r>
    </w:p>
    <w:p w:rsidR="00774409" w:rsidRPr="00774409" w:rsidRDefault="00DC0463" w:rsidP="00774409">
      <w:pPr>
        <w:tabs>
          <w:tab w:val="left" w:pos="204"/>
        </w:tabs>
        <w:jc w:val="both"/>
        <w:rPr>
          <w:iCs/>
          <w:lang w:val="fr-FR"/>
        </w:rPr>
      </w:pPr>
      <w:r>
        <w:rPr>
          <w:iCs/>
          <w:lang w:val="fr-FR"/>
        </w:rPr>
        <w:tab/>
      </w:r>
      <w:r w:rsidR="00774409" w:rsidRPr="00774409">
        <w:rPr>
          <w:iCs/>
          <w:lang w:val="fr-FR"/>
        </w:rPr>
        <w:t>e)</w:t>
      </w:r>
      <w:r w:rsidR="00774409" w:rsidRPr="00774409">
        <w:rPr>
          <w:iCs/>
          <w:lang w:val="fr-FR"/>
        </w:rPr>
        <w:tab/>
        <w:t>le « Protocole non réglementé pour l’adm</w:t>
      </w:r>
      <w:r>
        <w:rPr>
          <w:iCs/>
          <w:lang w:val="fr-FR"/>
        </w:rPr>
        <w:t xml:space="preserve">inistration de crèmes solaires </w:t>
      </w:r>
      <w:r w:rsidR="00774409" w:rsidRPr="00774409">
        <w:rPr>
          <w:iCs/>
          <w:lang w:val="fr-FR"/>
        </w:rPr>
        <w:t>sans PABA »;</w:t>
      </w:r>
    </w:p>
    <w:p w:rsidR="00774409" w:rsidRPr="00774409" w:rsidRDefault="00DC0463" w:rsidP="00774409">
      <w:pPr>
        <w:tabs>
          <w:tab w:val="left" w:pos="204"/>
        </w:tabs>
        <w:jc w:val="both"/>
        <w:rPr>
          <w:iCs/>
          <w:lang w:val="fr-FR"/>
        </w:rPr>
      </w:pPr>
      <w:r>
        <w:rPr>
          <w:iCs/>
          <w:lang w:val="fr-FR"/>
        </w:rPr>
        <w:tab/>
      </w:r>
      <w:r w:rsidR="00774409" w:rsidRPr="00774409">
        <w:rPr>
          <w:iCs/>
          <w:lang w:val="fr-FR"/>
        </w:rPr>
        <w:t>f)</w:t>
      </w:r>
      <w:r w:rsidR="00774409" w:rsidRPr="00774409">
        <w:rPr>
          <w:iCs/>
          <w:lang w:val="fr-FR"/>
        </w:rPr>
        <w:tab/>
        <w:t>l’autorisation pour la prise de photos;</w:t>
      </w:r>
    </w:p>
    <w:p w:rsidR="00774409" w:rsidRPr="00774409" w:rsidRDefault="00DC0463" w:rsidP="008F2508">
      <w:pPr>
        <w:tabs>
          <w:tab w:val="left" w:pos="204"/>
        </w:tabs>
        <w:ind w:left="705" w:hanging="705"/>
        <w:rPr>
          <w:iCs/>
          <w:lang w:val="fr-FR"/>
        </w:rPr>
      </w:pPr>
      <w:r>
        <w:rPr>
          <w:iCs/>
          <w:lang w:val="fr-FR"/>
        </w:rPr>
        <w:tab/>
      </w:r>
      <w:r w:rsidR="00774409" w:rsidRPr="00774409">
        <w:rPr>
          <w:iCs/>
          <w:lang w:val="fr-FR"/>
        </w:rPr>
        <w:t>g)</w:t>
      </w:r>
      <w:r w:rsidR="00774409" w:rsidRPr="00774409">
        <w:rPr>
          <w:iCs/>
          <w:lang w:val="fr-FR"/>
        </w:rPr>
        <w:tab/>
        <w:t>le formulaire de vérification auprès du ministère de l’Emploi</w:t>
      </w:r>
      <w:r w:rsidR="008F2508">
        <w:rPr>
          <w:iCs/>
          <w:lang w:val="fr-FR"/>
        </w:rPr>
        <w:t xml:space="preserve"> et de la </w:t>
      </w:r>
      <w:r w:rsidR="008F2508">
        <w:rPr>
          <w:iCs/>
          <w:lang w:val="fr-FR"/>
        </w:rPr>
        <w:tab/>
        <w:t>Solidarité sociale « </w:t>
      </w:r>
      <w:r w:rsidR="00774409" w:rsidRPr="00774409">
        <w:rPr>
          <w:iCs/>
          <w:lang w:val="fr-FR"/>
        </w:rPr>
        <w:t xml:space="preserve">Inscription à l’aide sociale », s’il est bénéficiaire de </w:t>
      </w:r>
      <w:r w:rsidR="00774409" w:rsidRPr="00774409">
        <w:rPr>
          <w:iCs/>
          <w:lang w:val="fr-FR"/>
        </w:rPr>
        <w:tab/>
        <w:t>l’aide sociale.</w:t>
      </w:r>
    </w:p>
    <w:p w:rsidR="00774409" w:rsidRPr="00774409" w:rsidRDefault="00774409" w:rsidP="00774409">
      <w:pPr>
        <w:tabs>
          <w:tab w:val="left" w:pos="204"/>
        </w:tabs>
        <w:jc w:val="both"/>
        <w:rPr>
          <w:iCs/>
          <w:lang w:val="fr-FR"/>
        </w:rPr>
      </w:pPr>
    </w:p>
    <w:p w:rsidR="00774409" w:rsidRPr="00774409" w:rsidRDefault="00774409" w:rsidP="00774409">
      <w:pPr>
        <w:tabs>
          <w:tab w:val="left" w:pos="204"/>
        </w:tabs>
        <w:jc w:val="both"/>
        <w:rPr>
          <w:iCs/>
          <w:lang w:val="fr-FR"/>
        </w:rPr>
      </w:pPr>
      <w:r w:rsidRPr="00774409">
        <w:rPr>
          <w:iCs/>
          <w:lang w:val="fr-FR"/>
        </w:rPr>
        <w:t>Le parent, selon les exigences du ministère de la Famille, fournit son certificat de naissance et celui de l’enfant inscrit.</w:t>
      </w:r>
    </w:p>
    <w:p w:rsidR="00774409" w:rsidRPr="00774409" w:rsidRDefault="00774409" w:rsidP="00774409">
      <w:pPr>
        <w:tabs>
          <w:tab w:val="left" w:pos="204"/>
        </w:tabs>
        <w:jc w:val="both"/>
        <w:rPr>
          <w:iCs/>
          <w:lang w:val="fr-FR"/>
        </w:rPr>
      </w:pPr>
    </w:p>
    <w:p w:rsidR="00774409" w:rsidRPr="00774409" w:rsidRDefault="00774409" w:rsidP="00774409">
      <w:pPr>
        <w:tabs>
          <w:tab w:val="left" w:pos="204"/>
        </w:tabs>
        <w:jc w:val="both"/>
        <w:rPr>
          <w:iCs/>
          <w:lang w:val="fr-FR"/>
        </w:rPr>
      </w:pPr>
    </w:p>
    <w:p w:rsidR="00774409" w:rsidRPr="00774409" w:rsidRDefault="00774409" w:rsidP="00774409">
      <w:pPr>
        <w:tabs>
          <w:tab w:val="left" w:pos="204"/>
        </w:tabs>
        <w:jc w:val="both"/>
        <w:rPr>
          <w:iCs/>
          <w:lang w:val="fr-FR"/>
        </w:rPr>
      </w:pPr>
    </w:p>
    <w:p w:rsidR="00025AE0" w:rsidRPr="00774409" w:rsidRDefault="00025AE0" w:rsidP="00774409">
      <w:pPr>
        <w:tabs>
          <w:tab w:val="left" w:pos="204"/>
        </w:tabs>
        <w:jc w:val="both"/>
        <w:rPr>
          <w:iCs/>
          <w:lang w:val="fr-FR"/>
        </w:rPr>
      </w:pPr>
    </w:p>
    <w:sectPr w:rsidR="00025AE0" w:rsidRPr="00774409" w:rsidSect="0049587D">
      <w:footerReference w:type="even" r:id="rId8"/>
      <w:footerReference w:type="default" r:id="rId9"/>
      <w:pgSz w:w="12240" w:h="15840" w:code="1"/>
      <w:pgMar w:top="1440" w:right="1080" w:bottom="1440" w:left="1080" w:header="720" w:footer="374" w:gutter="0"/>
      <w:pgBorders w:display="firstPage" w:offsetFrom="page">
        <w:top w:val="marquee" w:sz="7" w:space="24" w:color="003D7E"/>
        <w:left w:val="marquee" w:sz="7" w:space="24" w:color="003D7E"/>
        <w:bottom w:val="marquee" w:sz="7" w:space="24" w:color="003D7E"/>
        <w:right w:val="marquee" w:sz="7" w:space="24" w:color="003D7E"/>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7D" w:rsidRDefault="0049587D">
      <w:r>
        <w:separator/>
      </w:r>
    </w:p>
  </w:endnote>
  <w:endnote w:type="continuationSeparator" w:id="0">
    <w:p w:rsidR="0049587D" w:rsidRDefault="00495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7D" w:rsidRDefault="0049587D" w:rsidP="008437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9587D" w:rsidRDefault="0049587D" w:rsidP="00074FC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7D" w:rsidRPr="00074FC7" w:rsidRDefault="0049587D" w:rsidP="00074FC7">
    <w:pPr>
      <w:pStyle w:val="Pieddepage"/>
      <w:framePr w:wrap="around" w:vAnchor="text" w:hAnchor="page" w:x="11273" w:y="51"/>
      <w:rPr>
        <w:rStyle w:val="Numrodepage"/>
        <w:sz w:val="16"/>
        <w:szCs w:val="16"/>
      </w:rPr>
    </w:pPr>
    <w:r w:rsidRPr="00074FC7">
      <w:rPr>
        <w:rStyle w:val="Numrodepage"/>
        <w:sz w:val="16"/>
        <w:szCs w:val="16"/>
      </w:rPr>
      <w:fldChar w:fldCharType="begin"/>
    </w:r>
    <w:r w:rsidRPr="00074FC7">
      <w:rPr>
        <w:rStyle w:val="Numrodepage"/>
        <w:sz w:val="16"/>
        <w:szCs w:val="16"/>
      </w:rPr>
      <w:instrText xml:space="preserve">PAGE  </w:instrText>
    </w:r>
    <w:r w:rsidRPr="00074FC7">
      <w:rPr>
        <w:rStyle w:val="Numrodepage"/>
        <w:sz w:val="16"/>
        <w:szCs w:val="16"/>
      </w:rPr>
      <w:fldChar w:fldCharType="separate"/>
    </w:r>
    <w:r w:rsidR="003B2030">
      <w:rPr>
        <w:rStyle w:val="Numrodepage"/>
        <w:noProof/>
        <w:sz w:val="16"/>
        <w:szCs w:val="16"/>
      </w:rPr>
      <w:t>2</w:t>
    </w:r>
    <w:r w:rsidRPr="00074FC7">
      <w:rPr>
        <w:rStyle w:val="Numrodepage"/>
        <w:sz w:val="16"/>
        <w:szCs w:val="16"/>
      </w:rPr>
      <w:fldChar w:fldCharType="end"/>
    </w:r>
  </w:p>
  <w:p w:rsidR="0049587D" w:rsidRDefault="0049587D">
    <w:pPr>
      <w:pStyle w:val="Pieddepage"/>
    </w:pPr>
    <w:r w:rsidRPr="00864B7B">
      <w:rPr>
        <w:noProof/>
        <w:sz w:val="16"/>
        <w:szCs w:val="16"/>
        <w:lang w:eastAsia="fr-CA"/>
      </w:rPr>
      <w:pict>
        <v:line id="_x0000_s2054" style="position:absolute;z-index:251657728" from="0,11.05pt" to="495pt,11.05pt" strokeweight=".25pt"/>
      </w:pict>
    </w:r>
  </w:p>
  <w:p w:rsidR="0049587D" w:rsidRPr="00074FC7" w:rsidRDefault="0049587D">
    <w:pPr>
      <w:pStyle w:val="Pieddepage"/>
      <w:rPr>
        <w:sz w:val="16"/>
        <w:szCs w:val="16"/>
      </w:rPr>
    </w:pPr>
    <w:r w:rsidRPr="00074FC7">
      <w:rPr>
        <w:sz w:val="16"/>
        <w:szCs w:val="16"/>
      </w:rPr>
      <w:t xml:space="preserve">CPE Touchatouille – </w:t>
    </w:r>
    <w:r>
      <w:rPr>
        <w:sz w:val="16"/>
        <w:szCs w:val="16"/>
      </w:rPr>
      <w:t>Politique d’admission d’un enfant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7D" w:rsidRDefault="0049587D">
      <w:r>
        <w:separator/>
      </w:r>
    </w:p>
  </w:footnote>
  <w:footnote w:type="continuationSeparator" w:id="0">
    <w:p w:rsidR="0049587D" w:rsidRDefault="00495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CBC"/>
    <w:multiLevelType w:val="hybridMultilevel"/>
    <w:tmpl w:val="31A88A96"/>
    <w:lvl w:ilvl="0" w:tplc="C7E88FBE">
      <w:start w:val="1"/>
      <w:numFmt w:val="bullet"/>
      <w:lvlText w:val=""/>
      <w:lvlJc w:val="left"/>
      <w:pPr>
        <w:tabs>
          <w:tab w:val="num" w:pos="720"/>
        </w:tabs>
        <w:ind w:left="72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B7E0184"/>
    <w:multiLevelType w:val="multilevel"/>
    <w:tmpl w:val="85408F1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6C6D43"/>
    <w:multiLevelType w:val="hybridMultilevel"/>
    <w:tmpl w:val="C6BA7BF4"/>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5D426D7"/>
    <w:multiLevelType w:val="hybridMultilevel"/>
    <w:tmpl w:val="723A8B3A"/>
    <w:lvl w:ilvl="0" w:tplc="7FA8F34C">
      <w:start w:val="1"/>
      <w:numFmt w:val="lowerLetter"/>
      <w:lvlText w:val="%1)"/>
      <w:lvlJc w:val="left"/>
      <w:pPr>
        <w:tabs>
          <w:tab w:val="num" w:pos="2739"/>
        </w:tabs>
        <w:ind w:left="2739" w:hanging="360"/>
      </w:pPr>
      <w:rPr>
        <w:rFonts w:hint="default"/>
      </w:rPr>
    </w:lvl>
    <w:lvl w:ilvl="1" w:tplc="040C0019">
      <w:start w:val="1"/>
      <w:numFmt w:val="lowerLetter"/>
      <w:lvlText w:val="%2."/>
      <w:lvlJc w:val="left"/>
      <w:pPr>
        <w:tabs>
          <w:tab w:val="num" w:pos="3459"/>
        </w:tabs>
        <w:ind w:left="3459" w:hanging="360"/>
      </w:pPr>
    </w:lvl>
    <w:lvl w:ilvl="2" w:tplc="040C001B" w:tentative="1">
      <w:start w:val="1"/>
      <w:numFmt w:val="lowerRoman"/>
      <w:lvlText w:val="%3."/>
      <w:lvlJc w:val="right"/>
      <w:pPr>
        <w:tabs>
          <w:tab w:val="num" w:pos="4179"/>
        </w:tabs>
        <w:ind w:left="4179" w:hanging="180"/>
      </w:pPr>
    </w:lvl>
    <w:lvl w:ilvl="3" w:tplc="040C000F" w:tentative="1">
      <w:start w:val="1"/>
      <w:numFmt w:val="decimal"/>
      <w:lvlText w:val="%4."/>
      <w:lvlJc w:val="left"/>
      <w:pPr>
        <w:tabs>
          <w:tab w:val="num" w:pos="4899"/>
        </w:tabs>
        <w:ind w:left="4899" w:hanging="360"/>
      </w:pPr>
    </w:lvl>
    <w:lvl w:ilvl="4" w:tplc="040C0019" w:tentative="1">
      <w:start w:val="1"/>
      <w:numFmt w:val="lowerLetter"/>
      <w:lvlText w:val="%5."/>
      <w:lvlJc w:val="left"/>
      <w:pPr>
        <w:tabs>
          <w:tab w:val="num" w:pos="5619"/>
        </w:tabs>
        <w:ind w:left="5619" w:hanging="360"/>
      </w:pPr>
    </w:lvl>
    <w:lvl w:ilvl="5" w:tplc="040C001B" w:tentative="1">
      <w:start w:val="1"/>
      <w:numFmt w:val="lowerRoman"/>
      <w:lvlText w:val="%6."/>
      <w:lvlJc w:val="right"/>
      <w:pPr>
        <w:tabs>
          <w:tab w:val="num" w:pos="6339"/>
        </w:tabs>
        <w:ind w:left="6339" w:hanging="180"/>
      </w:pPr>
    </w:lvl>
    <w:lvl w:ilvl="6" w:tplc="040C000F" w:tentative="1">
      <w:start w:val="1"/>
      <w:numFmt w:val="decimal"/>
      <w:lvlText w:val="%7."/>
      <w:lvlJc w:val="left"/>
      <w:pPr>
        <w:tabs>
          <w:tab w:val="num" w:pos="7059"/>
        </w:tabs>
        <w:ind w:left="7059" w:hanging="360"/>
      </w:pPr>
    </w:lvl>
    <w:lvl w:ilvl="7" w:tplc="040C0019" w:tentative="1">
      <w:start w:val="1"/>
      <w:numFmt w:val="lowerLetter"/>
      <w:lvlText w:val="%8."/>
      <w:lvlJc w:val="left"/>
      <w:pPr>
        <w:tabs>
          <w:tab w:val="num" w:pos="7779"/>
        </w:tabs>
        <w:ind w:left="7779" w:hanging="360"/>
      </w:pPr>
    </w:lvl>
    <w:lvl w:ilvl="8" w:tplc="040C001B" w:tentative="1">
      <w:start w:val="1"/>
      <w:numFmt w:val="lowerRoman"/>
      <w:lvlText w:val="%9."/>
      <w:lvlJc w:val="right"/>
      <w:pPr>
        <w:tabs>
          <w:tab w:val="num" w:pos="8499"/>
        </w:tabs>
        <w:ind w:left="8499" w:hanging="180"/>
      </w:pPr>
    </w:lvl>
  </w:abstractNum>
  <w:abstractNum w:abstractNumId="4">
    <w:nsid w:val="17246F28"/>
    <w:multiLevelType w:val="hybridMultilevel"/>
    <w:tmpl w:val="EC0E6706"/>
    <w:lvl w:ilvl="0" w:tplc="E48C7370">
      <w:start w:val="1"/>
      <w:numFmt w:val="decimal"/>
      <w:lvlText w:val="%1."/>
      <w:lvlJc w:val="left"/>
      <w:pPr>
        <w:tabs>
          <w:tab w:val="num" w:pos="1065"/>
        </w:tabs>
        <w:ind w:left="1065" w:hanging="360"/>
      </w:pPr>
      <w:rPr>
        <w:rFonts w:hint="default"/>
        <w:u w:val="none"/>
      </w:rPr>
    </w:lvl>
    <w:lvl w:ilvl="1" w:tplc="FB242930">
      <w:numFmt w:val="none"/>
      <w:lvlText w:val=""/>
      <w:lvlJc w:val="left"/>
      <w:pPr>
        <w:tabs>
          <w:tab w:val="num" w:pos="360"/>
        </w:tabs>
      </w:pPr>
    </w:lvl>
    <w:lvl w:ilvl="2" w:tplc="7EAC24E8">
      <w:numFmt w:val="none"/>
      <w:lvlText w:val=""/>
      <w:lvlJc w:val="left"/>
      <w:pPr>
        <w:tabs>
          <w:tab w:val="num" w:pos="360"/>
        </w:tabs>
      </w:pPr>
    </w:lvl>
    <w:lvl w:ilvl="3" w:tplc="1CE4C742">
      <w:numFmt w:val="none"/>
      <w:lvlText w:val=""/>
      <w:lvlJc w:val="left"/>
      <w:pPr>
        <w:tabs>
          <w:tab w:val="num" w:pos="360"/>
        </w:tabs>
      </w:pPr>
    </w:lvl>
    <w:lvl w:ilvl="4" w:tplc="CEBEC4C8">
      <w:numFmt w:val="none"/>
      <w:lvlText w:val=""/>
      <w:lvlJc w:val="left"/>
      <w:pPr>
        <w:tabs>
          <w:tab w:val="num" w:pos="360"/>
        </w:tabs>
      </w:pPr>
    </w:lvl>
    <w:lvl w:ilvl="5" w:tplc="B6B248DC">
      <w:numFmt w:val="none"/>
      <w:lvlText w:val=""/>
      <w:lvlJc w:val="left"/>
      <w:pPr>
        <w:tabs>
          <w:tab w:val="num" w:pos="360"/>
        </w:tabs>
      </w:pPr>
    </w:lvl>
    <w:lvl w:ilvl="6" w:tplc="87AEBEA2">
      <w:numFmt w:val="none"/>
      <w:lvlText w:val=""/>
      <w:lvlJc w:val="left"/>
      <w:pPr>
        <w:tabs>
          <w:tab w:val="num" w:pos="360"/>
        </w:tabs>
      </w:pPr>
    </w:lvl>
    <w:lvl w:ilvl="7" w:tplc="E648FC32">
      <w:numFmt w:val="none"/>
      <w:lvlText w:val=""/>
      <w:lvlJc w:val="left"/>
      <w:pPr>
        <w:tabs>
          <w:tab w:val="num" w:pos="360"/>
        </w:tabs>
      </w:pPr>
    </w:lvl>
    <w:lvl w:ilvl="8" w:tplc="9384D124">
      <w:numFmt w:val="none"/>
      <w:lvlText w:val=""/>
      <w:lvlJc w:val="left"/>
      <w:pPr>
        <w:tabs>
          <w:tab w:val="num" w:pos="360"/>
        </w:tabs>
      </w:pPr>
    </w:lvl>
  </w:abstractNum>
  <w:abstractNum w:abstractNumId="5">
    <w:nsid w:val="1C454017"/>
    <w:multiLevelType w:val="hybridMultilevel"/>
    <w:tmpl w:val="EF7AA5F4"/>
    <w:lvl w:ilvl="0" w:tplc="C7E88FBE">
      <w:start w:val="1"/>
      <w:numFmt w:val="bullet"/>
      <w:lvlText w:val=""/>
      <w:lvlJc w:val="left"/>
      <w:pPr>
        <w:tabs>
          <w:tab w:val="num" w:pos="720"/>
        </w:tabs>
        <w:ind w:left="72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1D917B66"/>
    <w:multiLevelType w:val="hybridMultilevel"/>
    <w:tmpl w:val="6546AFF0"/>
    <w:lvl w:ilvl="0" w:tplc="B63CCDD2">
      <w:start w:val="1"/>
      <w:numFmt w:val="lowerLetter"/>
      <w:lvlText w:val="%1)"/>
      <w:lvlJc w:val="left"/>
      <w:pPr>
        <w:tabs>
          <w:tab w:val="num" w:pos="2132"/>
        </w:tabs>
        <w:ind w:left="2132" w:hanging="360"/>
      </w:pPr>
      <w:rPr>
        <w:rFonts w:hint="default"/>
      </w:rPr>
    </w:lvl>
    <w:lvl w:ilvl="1" w:tplc="040C0019" w:tentative="1">
      <w:start w:val="1"/>
      <w:numFmt w:val="lowerLetter"/>
      <w:lvlText w:val="%2."/>
      <w:lvlJc w:val="left"/>
      <w:pPr>
        <w:tabs>
          <w:tab w:val="num" w:pos="2852"/>
        </w:tabs>
        <w:ind w:left="2852" w:hanging="360"/>
      </w:pPr>
    </w:lvl>
    <w:lvl w:ilvl="2" w:tplc="040C001B" w:tentative="1">
      <w:start w:val="1"/>
      <w:numFmt w:val="lowerRoman"/>
      <w:lvlText w:val="%3."/>
      <w:lvlJc w:val="right"/>
      <w:pPr>
        <w:tabs>
          <w:tab w:val="num" w:pos="3572"/>
        </w:tabs>
        <w:ind w:left="3572" w:hanging="180"/>
      </w:pPr>
    </w:lvl>
    <w:lvl w:ilvl="3" w:tplc="040C000F" w:tentative="1">
      <w:start w:val="1"/>
      <w:numFmt w:val="decimal"/>
      <w:lvlText w:val="%4."/>
      <w:lvlJc w:val="left"/>
      <w:pPr>
        <w:tabs>
          <w:tab w:val="num" w:pos="4292"/>
        </w:tabs>
        <w:ind w:left="4292" w:hanging="360"/>
      </w:pPr>
    </w:lvl>
    <w:lvl w:ilvl="4" w:tplc="040C0019" w:tentative="1">
      <w:start w:val="1"/>
      <w:numFmt w:val="lowerLetter"/>
      <w:lvlText w:val="%5."/>
      <w:lvlJc w:val="left"/>
      <w:pPr>
        <w:tabs>
          <w:tab w:val="num" w:pos="5012"/>
        </w:tabs>
        <w:ind w:left="5012" w:hanging="360"/>
      </w:pPr>
    </w:lvl>
    <w:lvl w:ilvl="5" w:tplc="040C001B" w:tentative="1">
      <w:start w:val="1"/>
      <w:numFmt w:val="lowerRoman"/>
      <w:lvlText w:val="%6."/>
      <w:lvlJc w:val="right"/>
      <w:pPr>
        <w:tabs>
          <w:tab w:val="num" w:pos="5732"/>
        </w:tabs>
        <w:ind w:left="5732" w:hanging="180"/>
      </w:pPr>
    </w:lvl>
    <w:lvl w:ilvl="6" w:tplc="040C000F" w:tentative="1">
      <w:start w:val="1"/>
      <w:numFmt w:val="decimal"/>
      <w:lvlText w:val="%7."/>
      <w:lvlJc w:val="left"/>
      <w:pPr>
        <w:tabs>
          <w:tab w:val="num" w:pos="6452"/>
        </w:tabs>
        <w:ind w:left="6452" w:hanging="360"/>
      </w:pPr>
    </w:lvl>
    <w:lvl w:ilvl="7" w:tplc="040C0019" w:tentative="1">
      <w:start w:val="1"/>
      <w:numFmt w:val="lowerLetter"/>
      <w:lvlText w:val="%8."/>
      <w:lvlJc w:val="left"/>
      <w:pPr>
        <w:tabs>
          <w:tab w:val="num" w:pos="7172"/>
        </w:tabs>
        <w:ind w:left="7172" w:hanging="360"/>
      </w:pPr>
    </w:lvl>
    <w:lvl w:ilvl="8" w:tplc="040C001B" w:tentative="1">
      <w:start w:val="1"/>
      <w:numFmt w:val="lowerRoman"/>
      <w:lvlText w:val="%9."/>
      <w:lvlJc w:val="right"/>
      <w:pPr>
        <w:tabs>
          <w:tab w:val="num" w:pos="7892"/>
        </w:tabs>
        <w:ind w:left="7892" w:hanging="180"/>
      </w:pPr>
    </w:lvl>
  </w:abstractNum>
  <w:abstractNum w:abstractNumId="7">
    <w:nsid w:val="29B419AC"/>
    <w:multiLevelType w:val="hybridMultilevel"/>
    <w:tmpl w:val="308A8292"/>
    <w:lvl w:ilvl="0" w:tplc="516AAAD6">
      <w:start w:val="1"/>
      <w:numFmt w:val="bullet"/>
      <w:lvlText w:val=""/>
      <w:lvlJc w:val="left"/>
      <w:pPr>
        <w:tabs>
          <w:tab w:val="num" w:pos="547"/>
        </w:tabs>
        <w:ind w:left="72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2CB12ADB"/>
    <w:multiLevelType w:val="hybridMultilevel"/>
    <w:tmpl w:val="8F74D56A"/>
    <w:lvl w:ilvl="0" w:tplc="D0E684FC">
      <w:start w:val="1"/>
      <w:numFmt w:val="decimal"/>
      <w:lvlText w:val="%1."/>
      <w:lvlJc w:val="left"/>
      <w:pPr>
        <w:tabs>
          <w:tab w:val="num" w:pos="780"/>
        </w:tabs>
        <w:ind w:left="780" w:hanging="390"/>
      </w:pPr>
      <w:rPr>
        <w:rFonts w:hint="default"/>
        <w:b w:val="0"/>
        <w:i w:val="0"/>
        <w:sz w:val="22"/>
      </w:rPr>
    </w:lvl>
    <w:lvl w:ilvl="1" w:tplc="0C0C0019" w:tentative="1">
      <w:start w:val="1"/>
      <w:numFmt w:val="lowerLetter"/>
      <w:lvlText w:val="%2."/>
      <w:lvlJc w:val="left"/>
      <w:pPr>
        <w:tabs>
          <w:tab w:val="num" w:pos="1830"/>
        </w:tabs>
        <w:ind w:left="1830" w:hanging="360"/>
      </w:pPr>
    </w:lvl>
    <w:lvl w:ilvl="2" w:tplc="0C0C001B" w:tentative="1">
      <w:start w:val="1"/>
      <w:numFmt w:val="lowerRoman"/>
      <w:lvlText w:val="%3."/>
      <w:lvlJc w:val="right"/>
      <w:pPr>
        <w:tabs>
          <w:tab w:val="num" w:pos="2550"/>
        </w:tabs>
        <w:ind w:left="2550" w:hanging="180"/>
      </w:pPr>
    </w:lvl>
    <w:lvl w:ilvl="3" w:tplc="0C0C000F" w:tentative="1">
      <w:start w:val="1"/>
      <w:numFmt w:val="decimal"/>
      <w:lvlText w:val="%4."/>
      <w:lvlJc w:val="left"/>
      <w:pPr>
        <w:tabs>
          <w:tab w:val="num" w:pos="3270"/>
        </w:tabs>
        <w:ind w:left="3270" w:hanging="360"/>
      </w:pPr>
    </w:lvl>
    <w:lvl w:ilvl="4" w:tplc="0C0C0019" w:tentative="1">
      <w:start w:val="1"/>
      <w:numFmt w:val="lowerLetter"/>
      <w:lvlText w:val="%5."/>
      <w:lvlJc w:val="left"/>
      <w:pPr>
        <w:tabs>
          <w:tab w:val="num" w:pos="3990"/>
        </w:tabs>
        <w:ind w:left="3990" w:hanging="360"/>
      </w:pPr>
    </w:lvl>
    <w:lvl w:ilvl="5" w:tplc="0C0C001B" w:tentative="1">
      <w:start w:val="1"/>
      <w:numFmt w:val="lowerRoman"/>
      <w:lvlText w:val="%6."/>
      <w:lvlJc w:val="right"/>
      <w:pPr>
        <w:tabs>
          <w:tab w:val="num" w:pos="4710"/>
        </w:tabs>
        <w:ind w:left="4710" w:hanging="180"/>
      </w:pPr>
    </w:lvl>
    <w:lvl w:ilvl="6" w:tplc="0C0C000F" w:tentative="1">
      <w:start w:val="1"/>
      <w:numFmt w:val="decimal"/>
      <w:lvlText w:val="%7."/>
      <w:lvlJc w:val="left"/>
      <w:pPr>
        <w:tabs>
          <w:tab w:val="num" w:pos="5430"/>
        </w:tabs>
        <w:ind w:left="5430" w:hanging="360"/>
      </w:pPr>
    </w:lvl>
    <w:lvl w:ilvl="7" w:tplc="0C0C0019" w:tentative="1">
      <w:start w:val="1"/>
      <w:numFmt w:val="lowerLetter"/>
      <w:lvlText w:val="%8."/>
      <w:lvlJc w:val="left"/>
      <w:pPr>
        <w:tabs>
          <w:tab w:val="num" w:pos="6150"/>
        </w:tabs>
        <w:ind w:left="6150" w:hanging="360"/>
      </w:pPr>
    </w:lvl>
    <w:lvl w:ilvl="8" w:tplc="0C0C001B" w:tentative="1">
      <w:start w:val="1"/>
      <w:numFmt w:val="lowerRoman"/>
      <w:lvlText w:val="%9."/>
      <w:lvlJc w:val="right"/>
      <w:pPr>
        <w:tabs>
          <w:tab w:val="num" w:pos="6870"/>
        </w:tabs>
        <w:ind w:left="6870" w:hanging="180"/>
      </w:pPr>
    </w:lvl>
  </w:abstractNum>
  <w:abstractNum w:abstractNumId="9">
    <w:nsid w:val="412C65EF"/>
    <w:multiLevelType w:val="hybridMultilevel"/>
    <w:tmpl w:val="BD5E5A30"/>
    <w:lvl w:ilvl="0" w:tplc="C2E2EE8A">
      <w:start w:val="1"/>
      <w:numFmt w:val="lowerLetter"/>
      <w:lvlText w:val="%1)"/>
      <w:lvlJc w:val="left"/>
      <w:pPr>
        <w:tabs>
          <w:tab w:val="num" w:pos="2074"/>
        </w:tabs>
        <w:ind w:left="2074" w:hanging="360"/>
      </w:pPr>
      <w:rPr>
        <w:rFonts w:hint="default"/>
      </w:rPr>
    </w:lvl>
    <w:lvl w:ilvl="1" w:tplc="040C0019" w:tentative="1">
      <w:start w:val="1"/>
      <w:numFmt w:val="lowerLetter"/>
      <w:lvlText w:val="%2."/>
      <w:lvlJc w:val="left"/>
      <w:pPr>
        <w:tabs>
          <w:tab w:val="num" w:pos="2794"/>
        </w:tabs>
        <w:ind w:left="2794" w:hanging="360"/>
      </w:pPr>
    </w:lvl>
    <w:lvl w:ilvl="2" w:tplc="040C001B" w:tentative="1">
      <w:start w:val="1"/>
      <w:numFmt w:val="lowerRoman"/>
      <w:lvlText w:val="%3."/>
      <w:lvlJc w:val="right"/>
      <w:pPr>
        <w:tabs>
          <w:tab w:val="num" w:pos="3514"/>
        </w:tabs>
        <w:ind w:left="3514" w:hanging="180"/>
      </w:pPr>
    </w:lvl>
    <w:lvl w:ilvl="3" w:tplc="040C000F" w:tentative="1">
      <w:start w:val="1"/>
      <w:numFmt w:val="decimal"/>
      <w:lvlText w:val="%4."/>
      <w:lvlJc w:val="left"/>
      <w:pPr>
        <w:tabs>
          <w:tab w:val="num" w:pos="4234"/>
        </w:tabs>
        <w:ind w:left="4234" w:hanging="360"/>
      </w:pPr>
    </w:lvl>
    <w:lvl w:ilvl="4" w:tplc="040C0019" w:tentative="1">
      <w:start w:val="1"/>
      <w:numFmt w:val="lowerLetter"/>
      <w:lvlText w:val="%5."/>
      <w:lvlJc w:val="left"/>
      <w:pPr>
        <w:tabs>
          <w:tab w:val="num" w:pos="4954"/>
        </w:tabs>
        <w:ind w:left="4954" w:hanging="360"/>
      </w:pPr>
    </w:lvl>
    <w:lvl w:ilvl="5" w:tplc="040C001B" w:tentative="1">
      <w:start w:val="1"/>
      <w:numFmt w:val="lowerRoman"/>
      <w:lvlText w:val="%6."/>
      <w:lvlJc w:val="right"/>
      <w:pPr>
        <w:tabs>
          <w:tab w:val="num" w:pos="5674"/>
        </w:tabs>
        <w:ind w:left="5674" w:hanging="180"/>
      </w:pPr>
    </w:lvl>
    <w:lvl w:ilvl="6" w:tplc="040C000F" w:tentative="1">
      <w:start w:val="1"/>
      <w:numFmt w:val="decimal"/>
      <w:lvlText w:val="%7."/>
      <w:lvlJc w:val="left"/>
      <w:pPr>
        <w:tabs>
          <w:tab w:val="num" w:pos="6394"/>
        </w:tabs>
        <w:ind w:left="6394" w:hanging="360"/>
      </w:pPr>
    </w:lvl>
    <w:lvl w:ilvl="7" w:tplc="040C0019" w:tentative="1">
      <w:start w:val="1"/>
      <w:numFmt w:val="lowerLetter"/>
      <w:lvlText w:val="%8."/>
      <w:lvlJc w:val="left"/>
      <w:pPr>
        <w:tabs>
          <w:tab w:val="num" w:pos="7114"/>
        </w:tabs>
        <w:ind w:left="7114" w:hanging="360"/>
      </w:pPr>
    </w:lvl>
    <w:lvl w:ilvl="8" w:tplc="040C001B" w:tentative="1">
      <w:start w:val="1"/>
      <w:numFmt w:val="lowerRoman"/>
      <w:lvlText w:val="%9."/>
      <w:lvlJc w:val="right"/>
      <w:pPr>
        <w:tabs>
          <w:tab w:val="num" w:pos="7834"/>
        </w:tabs>
        <w:ind w:left="7834" w:hanging="180"/>
      </w:pPr>
    </w:lvl>
  </w:abstractNum>
  <w:abstractNum w:abstractNumId="10">
    <w:nsid w:val="5B064B6E"/>
    <w:multiLevelType w:val="multilevel"/>
    <w:tmpl w:val="06D214E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3EC6ABA"/>
    <w:multiLevelType w:val="hybridMultilevel"/>
    <w:tmpl w:val="6E2616D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75FF10C4"/>
    <w:multiLevelType w:val="hybridMultilevel"/>
    <w:tmpl w:val="E962F8E0"/>
    <w:lvl w:ilvl="0" w:tplc="C7E88FBE">
      <w:start w:val="1"/>
      <w:numFmt w:val="bullet"/>
      <w:lvlText w:val=""/>
      <w:lvlJc w:val="left"/>
      <w:pPr>
        <w:tabs>
          <w:tab w:val="num" w:pos="720"/>
        </w:tabs>
        <w:ind w:left="72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7A10094A"/>
    <w:multiLevelType w:val="hybridMultilevel"/>
    <w:tmpl w:val="1638C1B6"/>
    <w:lvl w:ilvl="0" w:tplc="C7E88FBE">
      <w:start w:val="1"/>
      <w:numFmt w:val="bullet"/>
      <w:lvlText w:val=""/>
      <w:lvlJc w:val="left"/>
      <w:pPr>
        <w:tabs>
          <w:tab w:val="num" w:pos="720"/>
        </w:tabs>
        <w:ind w:left="72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7A3349F6"/>
    <w:multiLevelType w:val="hybridMultilevel"/>
    <w:tmpl w:val="34B09A4E"/>
    <w:lvl w:ilvl="0" w:tplc="A94EBF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B1B0FFA"/>
    <w:multiLevelType w:val="hybridMultilevel"/>
    <w:tmpl w:val="5EC2B3E0"/>
    <w:lvl w:ilvl="0" w:tplc="F66C10B6">
      <w:start w:val="8"/>
      <w:numFmt w:val="decimal"/>
      <w:lvlText w:val="%1"/>
      <w:lvlJc w:val="left"/>
      <w:pPr>
        <w:tabs>
          <w:tab w:val="num" w:pos="720"/>
        </w:tabs>
        <w:ind w:left="720" w:hanging="360"/>
      </w:pPr>
      <w:rPr>
        <w:rFonts w:hint="default"/>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9"/>
  </w:num>
  <w:num w:numId="4">
    <w:abstractNumId w:val="6"/>
  </w:num>
  <w:num w:numId="5">
    <w:abstractNumId w:val="3"/>
  </w:num>
  <w:num w:numId="6">
    <w:abstractNumId w:val="15"/>
  </w:num>
  <w:num w:numId="7">
    <w:abstractNumId w:val="14"/>
  </w:num>
  <w:num w:numId="8">
    <w:abstractNumId w:val="2"/>
  </w:num>
  <w:num w:numId="9">
    <w:abstractNumId w:val="11"/>
  </w:num>
  <w:num w:numId="10">
    <w:abstractNumId w:val="8"/>
  </w:num>
  <w:num w:numId="11">
    <w:abstractNumId w:val="0"/>
  </w:num>
  <w:num w:numId="12">
    <w:abstractNumId w:val="5"/>
  </w:num>
  <w:num w:numId="13">
    <w:abstractNumId w:val="13"/>
  </w:num>
  <w:num w:numId="14">
    <w:abstractNumId w:val="12"/>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fr-CA" w:vendorID="64" w:dllVersion="131078" w:nlCheck="1" w:checkStyle="1"/>
  <w:activeWritingStyle w:appName="MSWord" w:lang="fr-FR" w:vendorID="64" w:dllVersion="131078" w:nlCheck="1" w:checkStyle="1"/>
  <w:proofState w:spelling="clean" w:grammar="clean"/>
  <w:stylePaneFormatFilter w:val="3F01"/>
  <w:defaultTabStop w:val="706"/>
  <w:hyphenationZone w:val="425"/>
  <w:drawingGridHorizontalSpacing w:val="11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A94E46"/>
    <w:rsid w:val="000053F5"/>
    <w:rsid w:val="00025AE0"/>
    <w:rsid w:val="00030770"/>
    <w:rsid w:val="00035236"/>
    <w:rsid w:val="00054489"/>
    <w:rsid w:val="00063F7F"/>
    <w:rsid w:val="00074FC7"/>
    <w:rsid w:val="000954EB"/>
    <w:rsid w:val="00096C23"/>
    <w:rsid w:val="000A3060"/>
    <w:rsid w:val="000A72A6"/>
    <w:rsid w:val="000C2170"/>
    <w:rsid w:val="000C5585"/>
    <w:rsid w:val="000C6300"/>
    <w:rsid w:val="000C7475"/>
    <w:rsid w:val="000D001E"/>
    <w:rsid w:val="00103C18"/>
    <w:rsid w:val="00137C3B"/>
    <w:rsid w:val="00142796"/>
    <w:rsid w:val="00177D1D"/>
    <w:rsid w:val="001A6136"/>
    <w:rsid w:val="001B35FE"/>
    <w:rsid w:val="001B4033"/>
    <w:rsid w:val="001B5243"/>
    <w:rsid w:val="001C1C9B"/>
    <w:rsid w:val="001C5CE8"/>
    <w:rsid w:val="001C6F11"/>
    <w:rsid w:val="001F1B3A"/>
    <w:rsid w:val="002003ED"/>
    <w:rsid w:val="002052AA"/>
    <w:rsid w:val="00210629"/>
    <w:rsid w:val="0022238B"/>
    <w:rsid w:val="002250C9"/>
    <w:rsid w:val="002545E0"/>
    <w:rsid w:val="0026451F"/>
    <w:rsid w:val="002756BA"/>
    <w:rsid w:val="00291F5F"/>
    <w:rsid w:val="002B0A6D"/>
    <w:rsid w:val="002C2419"/>
    <w:rsid w:val="002E0874"/>
    <w:rsid w:val="002E2C55"/>
    <w:rsid w:val="00301F3B"/>
    <w:rsid w:val="00347A8C"/>
    <w:rsid w:val="00365E8E"/>
    <w:rsid w:val="003908D2"/>
    <w:rsid w:val="003B2030"/>
    <w:rsid w:val="003B4C8B"/>
    <w:rsid w:val="003B5D74"/>
    <w:rsid w:val="003C1E5D"/>
    <w:rsid w:val="003C515D"/>
    <w:rsid w:val="003D4A33"/>
    <w:rsid w:val="003E15BB"/>
    <w:rsid w:val="003E2F92"/>
    <w:rsid w:val="003F20B4"/>
    <w:rsid w:val="00412F29"/>
    <w:rsid w:val="00461F13"/>
    <w:rsid w:val="00463CB6"/>
    <w:rsid w:val="0047255B"/>
    <w:rsid w:val="00475E19"/>
    <w:rsid w:val="00476684"/>
    <w:rsid w:val="0049587D"/>
    <w:rsid w:val="004A74E1"/>
    <w:rsid w:val="004C447D"/>
    <w:rsid w:val="004D3B64"/>
    <w:rsid w:val="004F18BE"/>
    <w:rsid w:val="00523FF3"/>
    <w:rsid w:val="00527463"/>
    <w:rsid w:val="005324DB"/>
    <w:rsid w:val="00545431"/>
    <w:rsid w:val="005458C4"/>
    <w:rsid w:val="0054603F"/>
    <w:rsid w:val="005471CA"/>
    <w:rsid w:val="005673E4"/>
    <w:rsid w:val="0059001D"/>
    <w:rsid w:val="005D3566"/>
    <w:rsid w:val="005E1BF0"/>
    <w:rsid w:val="005F45F2"/>
    <w:rsid w:val="00604A24"/>
    <w:rsid w:val="00623320"/>
    <w:rsid w:val="00626C84"/>
    <w:rsid w:val="006303A8"/>
    <w:rsid w:val="00643891"/>
    <w:rsid w:val="00644019"/>
    <w:rsid w:val="00661362"/>
    <w:rsid w:val="00662F36"/>
    <w:rsid w:val="00663F71"/>
    <w:rsid w:val="00667421"/>
    <w:rsid w:val="00673726"/>
    <w:rsid w:val="006769AA"/>
    <w:rsid w:val="00681001"/>
    <w:rsid w:val="006823A8"/>
    <w:rsid w:val="00686568"/>
    <w:rsid w:val="0069648D"/>
    <w:rsid w:val="006A5D27"/>
    <w:rsid w:val="006C7F7F"/>
    <w:rsid w:val="006D0FD7"/>
    <w:rsid w:val="006E5357"/>
    <w:rsid w:val="00703C60"/>
    <w:rsid w:val="007077DB"/>
    <w:rsid w:val="007139F0"/>
    <w:rsid w:val="00714D8C"/>
    <w:rsid w:val="00730B80"/>
    <w:rsid w:val="00735D25"/>
    <w:rsid w:val="00774409"/>
    <w:rsid w:val="00790B75"/>
    <w:rsid w:val="007D57FB"/>
    <w:rsid w:val="007E48A5"/>
    <w:rsid w:val="00825445"/>
    <w:rsid w:val="0082675A"/>
    <w:rsid w:val="0083761D"/>
    <w:rsid w:val="008437E6"/>
    <w:rsid w:val="00864915"/>
    <w:rsid w:val="00864B7B"/>
    <w:rsid w:val="00881C8D"/>
    <w:rsid w:val="0089134B"/>
    <w:rsid w:val="008B65FB"/>
    <w:rsid w:val="008D0230"/>
    <w:rsid w:val="008D06E0"/>
    <w:rsid w:val="008D52F7"/>
    <w:rsid w:val="008E3B1D"/>
    <w:rsid w:val="008E6E7B"/>
    <w:rsid w:val="008F1D3B"/>
    <w:rsid w:val="008F2508"/>
    <w:rsid w:val="008F74C0"/>
    <w:rsid w:val="008F7A8F"/>
    <w:rsid w:val="0092117D"/>
    <w:rsid w:val="009511EF"/>
    <w:rsid w:val="00971539"/>
    <w:rsid w:val="009775D9"/>
    <w:rsid w:val="009C2272"/>
    <w:rsid w:val="009C2438"/>
    <w:rsid w:val="009F0387"/>
    <w:rsid w:val="009F422E"/>
    <w:rsid w:val="00A06550"/>
    <w:rsid w:val="00A46986"/>
    <w:rsid w:val="00A57FC1"/>
    <w:rsid w:val="00A6702F"/>
    <w:rsid w:val="00A8222B"/>
    <w:rsid w:val="00A82AF0"/>
    <w:rsid w:val="00A947C8"/>
    <w:rsid w:val="00A94E46"/>
    <w:rsid w:val="00AA5965"/>
    <w:rsid w:val="00AA607E"/>
    <w:rsid w:val="00AB1E71"/>
    <w:rsid w:val="00AD5A47"/>
    <w:rsid w:val="00B05F6B"/>
    <w:rsid w:val="00B15544"/>
    <w:rsid w:val="00B31ED8"/>
    <w:rsid w:val="00B34E7E"/>
    <w:rsid w:val="00B36111"/>
    <w:rsid w:val="00B6248B"/>
    <w:rsid w:val="00B71A17"/>
    <w:rsid w:val="00B7237E"/>
    <w:rsid w:val="00BD7E33"/>
    <w:rsid w:val="00BE6C39"/>
    <w:rsid w:val="00BF6255"/>
    <w:rsid w:val="00C00EE7"/>
    <w:rsid w:val="00C02910"/>
    <w:rsid w:val="00C0445F"/>
    <w:rsid w:val="00C0577C"/>
    <w:rsid w:val="00C2146B"/>
    <w:rsid w:val="00C23719"/>
    <w:rsid w:val="00C23A63"/>
    <w:rsid w:val="00C371DF"/>
    <w:rsid w:val="00C4073E"/>
    <w:rsid w:val="00C41542"/>
    <w:rsid w:val="00C72726"/>
    <w:rsid w:val="00C7649F"/>
    <w:rsid w:val="00C959D4"/>
    <w:rsid w:val="00CB27D3"/>
    <w:rsid w:val="00CB468C"/>
    <w:rsid w:val="00CB5DA6"/>
    <w:rsid w:val="00CD1B3A"/>
    <w:rsid w:val="00CD2392"/>
    <w:rsid w:val="00D13AC4"/>
    <w:rsid w:val="00D228F6"/>
    <w:rsid w:val="00D27E98"/>
    <w:rsid w:val="00D57F0A"/>
    <w:rsid w:val="00D63722"/>
    <w:rsid w:val="00D6643A"/>
    <w:rsid w:val="00D709DA"/>
    <w:rsid w:val="00D83764"/>
    <w:rsid w:val="00D8620F"/>
    <w:rsid w:val="00D91723"/>
    <w:rsid w:val="00D933A8"/>
    <w:rsid w:val="00DC0463"/>
    <w:rsid w:val="00DC764D"/>
    <w:rsid w:val="00DD668D"/>
    <w:rsid w:val="00DE2017"/>
    <w:rsid w:val="00DE2FE8"/>
    <w:rsid w:val="00DE3E78"/>
    <w:rsid w:val="00DE7197"/>
    <w:rsid w:val="00E1011D"/>
    <w:rsid w:val="00E12361"/>
    <w:rsid w:val="00E12857"/>
    <w:rsid w:val="00E137C8"/>
    <w:rsid w:val="00E1565D"/>
    <w:rsid w:val="00E16E73"/>
    <w:rsid w:val="00E8518A"/>
    <w:rsid w:val="00E87757"/>
    <w:rsid w:val="00EA2AA7"/>
    <w:rsid w:val="00EA33CA"/>
    <w:rsid w:val="00EB3D75"/>
    <w:rsid w:val="00EB795E"/>
    <w:rsid w:val="00EC0F18"/>
    <w:rsid w:val="00ED0412"/>
    <w:rsid w:val="00ED761D"/>
    <w:rsid w:val="00EF3379"/>
    <w:rsid w:val="00F256AC"/>
    <w:rsid w:val="00F26AE5"/>
    <w:rsid w:val="00F41336"/>
    <w:rsid w:val="00F61F22"/>
    <w:rsid w:val="00F7192C"/>
    <w:rsid w:val="00F732C5"/>
    <w:rsid w:val="00F81B46"/>
    <w:rsid w:val="00F8371E"/>
    <w:rsid w:val="00F83EE2"/>
    <w:rsid w:val="00F9540E"/>
    <w:rsid w:val="00FB4CFE"/>
    <w:rsid w:val="00FD0E7C"/>
    <w:rsid w:val="00FD31D7"/>
    <w:rsid w:val="00FE04E7"/>
    <w:rsid w:val="00FE1AD6"/>
    <w:rsid w:val="00FE4D6E"/>
    <w:rsid w:val="00FF6F1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E46"/>
    <w:rPr>
      <w:rFonts w:ascii="Comic Sans MS" w:hAnsi="Comic Sans MS"/>
      <w:sz w:val="22"/>
      <w:szCs w:val="24"/>
      <w:lang w:eastAsia="fr-FR"/>
    </w:rPr>
  </w:style>
  <w:style w:type="paragraph" w:styleId="Titre2">
    <w:name w:val="heading 2"/>
    <w:basedOn w:val="Normal"/>
    <w:next w:val="Normal"/>
    <w:qFormat/>
    <w:rsid w:val="00E12857"/>
    <w:pPr>
      <w:keepNext/>
      <w:outlineLvl w:val="1"/>
    </w:pPr>
    <w:rPr>
      <w:b/>
      <w:bCs/>
      <w:color w:val="FFFFFF"/>
      <w:sz w:val="28"/>
      <w:shd w:val="clear" w:color="auto" w:fill="008D8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864B7B"/>
    <w:pPr>
      <w:framePr w:w="7938" w:h="1985" w:hRule="exact" w:hSpace="141" w:wrap="auto" w:hAnchor="page" w:xAlign="center" w:yAlign="bottom"/>
      <w:ind w:left="2835"/>
    </w:pPr>
    <w:rPr>
      <w:rFonts w:cs="Arial"/>
    </w:rPr>
  </w:style>
  <w:style w:type="paragraph" w:styleId="Adresseexpditeur">
    <w:name w:val="envelope return"/>
    <w:basedOn w:val="Normal"/>
    <w:rsid w:val="00864B7B"/>
    <w:rPr>
      <w:rFonts w:cs="Arial"/>
      <w:sz w:val="18"/>
      <w:szCs w:val="20"/>
    </w:rPr>
  </w:style>
  <w:style w:type="paragraph" w:styleId="Corpsdetexte">
    <w:name w:val="Body Text"/>
    <w:basedOn w:val="Normal"/>
    <w:rsid w:val="00A94E46"/>
    <w:pPr>
      <w:jc w:val="both"/>
    </w:pPr>
  </w:style>
  <w:style w:type="paragraph" w:customStyle="1" w:styleId="PV-Rsolutiontexte">
    <w:name w:val="PV - Résolution texte"/>
    <w:basedOn w:val="Normal"/>
    <w:rsid w:val="00D709DA"/>
    <w:pPr>
      <w:jc w:val="both"/>
    </w:pPr>
    <w:rPr>
      <w:b/>
      <w:i/>
      <w:iCs/>
    </w:rPr>
  </w:style>
  <w:style w:type="paragraph" w:styleId="Retraitcorpsdetexte">
    <w:name w:val="Body Text Indent"/>
    <w:basedOn w:val="Normal"/>
    <w:rsid w:val="00B34E7E"/>
    <w:pPr>
      <w:spacing w:after="120"/>
      <w:ind w:left="283"/>
    </w:pPr>
  </w:style>
  <w:style w:type="table" w:styleId="Grilledutableau">
    <w:name w:val="Table Grid"/>
    <w:basedOn w:val="TableauNormal"/>
    <w:rsid w:val="00F95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0445F"/>
    <w:rPr>
      <w:rFonts w:ascii="Tahoma" w:hAnsi="Tahoma" w:cs="Tahoma"/>
      <w:sz w:val="16"/>
      <w:szCs w:val="16"/>
    </w:rPr>
  </w:style>
  <w:style w:type="paragraph" w:styleId="Titre">
    <w:name w:val="Title"/>
    <w:basedOn w:val="Normal"/>
    <w:qFormat/>
    <w:rsid w:val="00347A8C"/>
    <w:pPr>
      <w:spacing w:line="360" w:lineRule="atLeast"/>
      <w:jc w:val="center"/>
    </w:pPr>
    <w:rPr>
      <w:rFonts w:ascii="Times" w:hAnsi="Times"/>
      <w:b/>
      <w:bCs/>
      <w:sz w:val="28"/>
      <w:szCs w:val="28"/>
      <w:lang w:val="fr-FR"/>
    </w:rPr>
  </w:style>
  <w:style w:type="paragraph" w:styleId="Sous-titre">
    <w:name w:val="Subtitle"/>
    <w:basedOn w:val="Normal"/>
    <w:qFormat/>
    <w:rsid w:val="00347A8C"/>
    <w:pPr>
      <w:shd w:val="clear" w:color="auto" w:fill="008D8A"/>
      <w:jc w:val="center"/>
    </w:pPr>
    <w:rPr>
      <w:b/>
      <w:bCs/>
      <w:i/>
      <w:shadow/>
      <w:color w:val="FFFFFF"/>
      <w:sz w:val="72"/>
      <w:shd w:val="clear" w:color="auto" w:fill="008D8A"/>
    </w:rPr>
  </w:style>
  <w:style w:type="paragraph" w:styleId="En-tte">
    <w:name w:val="header"/>
    <w:basedOn w:val="Normal"/>
    <w:rsid w:val="00074FC7"/>
    <w:pPr>
      <w:tabs>
        <w:tab w:val="center" w:pos="4320"/>
        <w:tab w:val="right" w:pos="8640"/>
      </w:tabs>
    </w:pPr>
  </w:style>
  <w:style w:type="paragraph" w:styleId="Pieddepage">
    <w:name w:val="footer"/>
    <w:basedOn w:val="Normal"/>
    <w:rsid w:val="00074FC7"/>
    <w:pPr>
      <w:tabs>
        <w:tab w:val="center" w:pos="4320"/>
        <w:tab w:val="right" w:pos="8640"/>
      </w:tabs>
    </w:pPr>
  </w:style>
  <w:style w:type="character" w:styleId="Numrodepage">
    <w:name w:val="page number"/>
    <w:basedOn w:val="Policepardfaut"/>
    <w:rsid w:val="00074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470</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Le Centre de la petite Enfance Touchatouille inc</vt:lpstr>
    </vt:vector>
  </TitlesOfParts>
  <Company>CPE Touchatouille</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Centre de la petite Enfance Touchatouille inc</dc:title>
  <dc:subject/>
  <dc:creator>Sylvie</dc:creator>
  <cp:keywords/>
  <dc:description/>
  <cp:lastModifiedBy>Chantal Johnson</cp:lastModifiedBy>
  <cp:revision>3</cp:revision>
  <cp:lastPrinted>2013-06-19T18:21:00Z</cp:lastPrinted>
  <dcterms:created xsi:type="dcterms:W3CDTF">2013-06-19T18:31:00Z</dcterms:created>
  <dcterms:modified xsi:type="dcterms:W3CDTF">2013-06-20T13:32:00Z</dcterms:modified>
</cp:coreProperties>
</file>